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FBF" w:rsidRPr="00884FBF" w:rsidRDefault="00884FBF" w:rsidP="00884FBF">
      <w:pPr>
        <w:spacing w:after="0" w:line="240" w:lineRule="auto"/>
        <w:jc w:val="center"/>
        <w:rPr>
          <w:rFonts w:ascii="Times New Roman" w:hAnsi="Times New Roman" w:cs="Times New Roman"/>
          <w:b/>
          <w:bCs/>
          <w:sz w:val="32"/>
        </w:rPr>
      </w:pPr>
      <w:bookmarkStart w:id="0" w:name="_GoBack"/>
      <w:bookmarkEnd w:id="0"/>
      <w:r w:rsidRPr="00884FBF">
        <w:rPr>
          <w:rFonts w:ascii="Times New Roman" w:hAnsi="Times New Roman" w:cs="Times New Roman"/>
          <w:b/>
          <w:bCs/>
          <w:sz w:val="32"/>
        </w:rPr>
        <w:t>LOW-LEVEL RADIOACTIVE WASTE FORUM, INC.</w:t>
      </w:r>
    </w:p>
    <w:p w:rsidR="00884FBF" w:rsidRPr="00884FBF" w:rsidRDefault="00884FBF" w:rsidP="00884FBF">
      <w:pPr>
        <w:spacing w:after="0" w:line="240" w:lineRule="auto"/>
        <w:jc w:val="center"/>
        <w:rPr>
          <w:rFonts w:ascii="Times New Roman" w:hAnsi="Times New Roman" w:cs="Times New Roman"/>
          <w:b/>
          <w:bCs/>
          <w:sz w:val="16"/>
          <w:szCs w:val="20"/>
        </w:rPr>
      </w:pPr>
    </w:p>
    <w:p w:rsidR="00884FBF" w:rsidRPr="00884FBF" w:rsidRDefault="007D6F64" w:rsidP="00884FBF">
      <w:pPr>
        <w:spacing w:after="0" w:line="240" w:lineRule="auto"/>
        <w:jc w:val="center"/>
        <w:rPr>
          <w:rFonts w:ascii="Times New Roman" w:hAnsi="Times New Roman" w:cs="Times New Roman"/>
          <w:b/>
          <w:bCs/>
          <w:szCs w:val="20"/>
        </w:rPr>
      </w:pPr>
      <w:r>
        <w:rPr>
          <w:rFonts w:ascii="Times New Roman" w:hAnsi="Times New Roman" w:cs="Times New Roman"/>
          <w:b/>
          <w:bCs/>
        </w:rPr>
        <w:t xml:space="preserve">2657 </w:t>
      </w:r>
      <w:proofErr w:type="spellStart"/>
      <w:r>
        <w:rPr>
          <w:rFonts w:ascii="Times New Roman" w:hAnsi="Times New Roman" w:cs="Times New Roman"/>
          <w:b/>
          <w:bCs/>
        </w:rPr>
        <w:t>Bayview</w:t>
      </w:r>
      <w:proofErr w:type="spellEnd"/>
      <w:r>
        <w:rPr>
          <w:rFonts w:ascii="Times New Roman" w:hAnsi="Times New Roman" w:cs="Times New Roman"/>
          <w:b/>
          <w:bCs/>
        </w:rPr>
        <w:t xml:space="preserve"> Drive – Ft. Lauderdale, F.L. 33306</w:t>
      </w:r>
    </w:p>
    <w:p w:rsidR="00884FBF" w:rsidRPr="00884FBF" w:rsidRDefault="007D6F64" w:rsidP="00884FBF">
      <w:pPr>
        <w:spacing w:after="0" w:line="240" w:lineRule="auto"/>
        <w:jc w:val="center"/>
        <w:rPr>
          <w:rFonts w:ascii="Times New Roman" w:hAnsi="Times New Roman" w:cs="Times New Roman"/>
          <w:b/>
          <w:bCs/>
          <w:szCs w:val="20"/>
        </w:rPr>
      </w:pPr>
      <w:r>
        <w:rPr>
          <w:rFonts w:ascii="Times New Roman" w:hAnsi="Times New Roman" w:cs="Times New Roman"/>
          <w:b/>
          <w:bCs/>
        </w:rPr>
        <w:t>(754) 779-7551 * (754) 223-74</w:t>
      </w:r>
      <w:r w:rsidR="00884FBF" w:rsidRPr="00884FBF">
        <w:rPr>
          <w:rFonts w:ascii="Times New Roman" w:hAnsi="Times New Roman" w:cs="Times New Roman"/>
          <w:b/>
          <w:bCs/>
        </w:rPr>
        <w:t>5</w:t>
      </w:r>
      <w:r>
        <w:rPr>
          <w:rFonts w:ascii="Times New Roman" w:hAnsi="Times New Roman" w:cs="Times New Roman"/>
          <w:b/>
          <w:bCs/>
        </w:rPr>
        <w:t>2</w:t>
      </w:r>
      <w:r w:rsidR="00884FBF" w:rsidRPr="00884FBF">
        <w:rPr>
          <w:rFonts w:ascii="Times New Roman" w:hAnsi="Times New Roman" w:cs="Times New Roman"/>
          <w:b/>
          <w:bCs/>
        </w:rPr>
        <w:t xml:space="preserve"> FAX</w:t>
      </w:r>
    </w:p>
    <w:p w:rsidR="00884FBF" w:rsidRPr="00884FBF" w:rsidRDefault="00884FBF" w:rsidP="00884FBF">
      <w:pPr>
        <w:pBdr>
          <w:bottom w:val="single" w:sz="12" w:space="1" w:color="auto"/>
        </w:pBdr>
        <w:spacing w:after="0" w:line="240" w:lineRule="auto"/>
        <w:jc w:val="center"/>
        <w:rPr>
          <w:rFonts w:ascii="Times New Roman" w:hAnsi="Times New Roman" w:cs="Times New Roman"/>
          <w:b/>
          <w:bCs/>
          <w:sz w:val="16"/>
          <w:szCs w:val="20"/>
        </w:rPr>
      </w:pPr>
    </w:p>
    <w:p w:rsidR="00731A2F" w:rsidRDefault="00731A2F" w:rsidP="00264157">
      <w:pPr>
        <w:spacing w:after="0" w:line="240" w:lineRule="auto"/>
        <w:outlineLvl w:val="0"/>
        <w:rPr>
          <w:rFonts w:ascii="Times New Roman" w:hAnsi="Times New Roman" w:cs="Times New Roman"/>
          <w:b/>
          <w:bCs/>
          <w:sz w:val="16"/>
        </w:rPr>
      </w:pPr>
    </w:p>
    <w:p w:rsidR="0004733D" w:rsidRDefault="0004733D" w:rsidP="004D5989">
      <w:pPr>
        <w:spacing w:after="0" w:line="240" w:lineRule="auto"/>
        <w:outlineLvl w:val="0"/>
        <w:rPr>
          <w:rFonts w:ascii="Times New Roman" w:hAnsi="Times New Roman" w:cs="Times New Roman"/>
          <w:b/>
          <w:bCs/>
          <w:sz w:val="16"/>
        </w:rPr>
      </w:pPr>
    </w:p>
    <w:p w:rsidR="00340209" w:rsidRPr="00264157" w:rsidRDefault="00340209" w:rsidP="00884FBF">
      <w:pPr>
        <w:spacing w:after="0" w:line="240" w:lineRule="auto"/>
        <w:jc w:val="center"/>
        <w:outlineLvl w:val="0"/>
        <w:rPr>
          <w:rFonts w:ascii="Times New Roman" w:hAnsi="Times New Roman" w:cs="Times New Roman"/>
          <w:b/>
          <w:bCs/>
          <w:sz w:val="16"/>
        </w:rPr>
      </w:pPr>
    </w:p>
    <w:p w:rsidR="00884FBF" w:rsidRPr="00884FBF" w:rsidRDefault="00884FBF" w:rsidP="00884FBF">
      <w:pPr>
        <w:spacing w:after="0" w:line="240" w:lineRule="auto"/>
        <w:jc w:val="center"/>
        <w:outlineLvl w:val="0"/>
        <w:rPr>
          <w:rFonts w:ascii="Times New Roman" w:hAnsi="Times New Roman"/>
          <w:b/>
          <w:sz w:val="32"/>
          <w:szCs w:val="32"/>
        </w:rPr>
      </w:pPr>
      <w:r w:rsidRPr="00884FBF">
        <w:rPr>
          <w:rFonts w:ascii="Times New Roman" w:hAnsi="Times New Roman"/>
          <w:b/>
          <w:sz w:val="32"/>
          <w:szCs w:val="32"/>
        </w:rPr>
        <w:t>Disused Source Working Group Meeting</w:t>
      </w:r>
    </w:p>
    <w:p w:rsidR="00884FBF" w:rsidRPr="00040AE7" w:rsidRDefault="00884FBF" w:rsidP="00884FBF">
      <w:pPr>
        <w:spacing w:after="0" w:line="240" w:lineRule="auto"/>
        <w:jc w:val="center"/>
        <w:rPr>
          <w:rFonts w:ascii="Times New Roman" w:hAnsi="Times New Roman"/>
          <w:b/>
          <w:sz w:val="18"/>
          <w:szCs w:val="18"/>
        </w:rPr>
      </w:pPr>
    </w:p>
    <w:p w:rsidR="00020B39" w:rsidRPr="00020B39" w:rsidRDefault="00020B39" w:rsidP="00020B39">
      <w:pPr>
        <w:spacing w:after="0" w:line="240" w:lineRule="auto"/>
        <w:rPr>
          <w:rFonts w:ascii="Times New Roman" w:hAnsi="Times New Roman" w:cs="Times New Roman"/>
          <w:b/>
          <w:bCs/>
          <w:sz w:val="24"/>
          <w:szCs w:val="24"/>
        </w:rPr>
      </w:pPr>
    </w:p>
    <w:p w:rsidR="00020B39" w:rsidRPr="009F4A15" w:rsidRDefault="00350CC6" w:rsidP="009F4A15">
      <w:pPr>
        <w:spacing w:after="0" w:line="240" w:lineRule="auto"/>
        <w:jc w:val="center"/>
        <w:rPr>
          <w:color w:val="0000FF"/>
          <w:sz w:val="20"/>
        </w:rPr>
      </w:pPr>
      <w:r>
        <w:rPr>
          <w:rFonts w:ascii="Times New Roman" w:hAnsi="Times New Roman" w:cs="Times New Roman"/>
          <w:b/>
          <w:bCs/>
          <w:sz w:val="24"/>
          <w:szCs w:val="24"/>
        </w:rPr>
        <w:t>Madison Room</w:t>
      </w:r>
    </w:p>
    <w:p w:rsidR="00020B39" w:rsidRPr="00020B39" w:rsidRDefault="007E2A8E" w:rsidP="00020B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Old Town Hilton</w:t>
      </w:r>
      <w:r w:rsidR="00020B39" w:rsidRPr="00020B39">
        <w:rPr>
          <w:rFonts w:ascii="Times New Roman" w:hAnsi="Times New Roman" w:cs="Times New Roman"/>
          <w:b/>
          <w:bCs/>
          <w:sz w:val="24"/>
          <w:szCs w:val="24"/>
        </w:rPr>
        <w:t xml:space="preserve"> Hotel</w:t>
      </w:r>
    </w:p>
    <w:p w:rsidR="00C37558" w:rsidRDefault="007E2A8E" w:rsidP="00020B3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Alexandria, Virginia</w:t>
      </w:r>
    </w:p>
    <w:p w:rsidR="007E2A8E" w:rsidRDefault="007E2A8E" w:rsidP="00020B39">
      <w:pPr>
        <w:spacing w:after="0" w:line="240" w:lineRule="auto"/>
        <w:jc w:val="center"/>
        <w:rPr>
          <w:rFonts w:ascii="Times New Roman" w:hAnsi="Times New Roman" w:cs="Times New Roman"/>
          <w:b/>
          <w:bCs/>
          <w:sz w:val="24"/>
          <w:szCs w:val="24"/>
        </w:rPr>
      </w:pPr>
    </w:p>
    <w:p w:rsidR="007E2A8E" w:rsidRPr="00020B39" w:rsidRDefault="007E2A8E" w:rsidP="00020B39">
      <w:pPr>
        <w:spacing w:after="0" w:line="240" w:lineRule="auto"/>
        <w:jc w:val="center"/>
        <w:rPr>
          <w:rFonts w:ascii="Times New Roman" w:hAnsi="Times New Roman" w:cs="Times New Roman"/>
          <w:b/>
          <w:sz w:val="24"/>
          <w:szCs w:val="24"/>
        </w:rPr>
      </w:pPr>
    </w:p>
    <w:p w:rsidR="00884FBF" w:rsidRPr="00020B39" w:rsidRDefault="007E2A8E" w:rsidP="00020B39">
      <w:pPr>
        <w:pStyle w:val="Heading2"/>
      </w:pPr>
      <w:r>
        <w:t>April 21, 2015</w:t>
      </w:r>
    </w:p>
    <w:p w:rsidR="004B01CA" w:rsidRPr="00040AE7" w:rsidRDefault="004B01CA" w:rsidP="0082416C">
      <w:pPr>
        <w:spacing w:after="0" w:line="240" w:lineRule="auto"/>
        <w:rPr>
          <w:rFonts w:ascii="Times New Roman" w:hAnsi="Times New Roman"/>
          <w:b/>
          <w:sz w:val="24"/>
          <w:szCs w:val="24"/>
        </w:rPr>
      </w:pPr>
    </w:p>
    <w:p w:rsidR="00884FBF" w:rsidRPr="00040AE7" w:rsidRDefault="006E5AB0" w:rsidP="00884FBF">
      <w:pPr>
        <w:spacing w:after="0" w:line="240" w:lineRule="auto"/>
        <w:jc w:val="center"/>
        <w:outlineLvl w:val="0"/>
        <w:rPr>
          <w:rFonts w:ascii="Times New Roman" w:hAnsi="Times New Roman"/>
          <w:b/>
          <w:sz w:val="24"/>
          <w:szCs w:val="24"/>
          <w:u w:val="single"/>
        </w:rPr>
      </w:pPr>
      <w:r>
        <w:rPr>
          <w:rFonts w:ascii="Times New Roman" w:hAnsi="Times New Roman"/>
          <w:b/>
          <w:sz w:val="24"/>
          <w:szCs w:val="24"/>
          <w:u w:val="single"/>
        </w:rPr>
        <w:t>MINUTES</w:t>
      </w:r>
    </w:p>
    <w:p w:rsidR="003A127E" w:rsidRDefault="003A127E" w:rsidP="00E77FCD">
      <w:pPr>
        <w:spacing w:after="0" w:line="240" w:lineRule="auto"/>
        <w:rPr>
          <w:rFonts w:ascii="Times New Roman" w:hAnsi="Times New Roman"/>
          <w:sz w:val="24"/>
          <w:szCs w:val="24"/>
        </w:rPr>
      </w:pPr>
    </w:p>
    <w:p w:rsidR="0034734A" w:rsidRPr="00312CFB" w:rsidRDefault="0034734A" w:rsidP="00304EB8">
      <w:pPr>
        <w:tabs>
          <w:tab w:val="left" w:pos="360"/>
          <w:tab w:val="left" w:pos="720"/>
          <w:tab w:val="left" w:pos="1080"/>
          <w:tab w:val="left" w:pos="1440"/>
        </w:tabs>
        <w:spacing w:after="0" w:line="240" w:lineRule="auto"/>
        <w:ind w:left="1350"/>
        <w:outlineLvl w:val="0"/>
        <w:rPr>
          <w:rFonts w:ascii="Times New Roman" w:hAnsi="Times New Roman"/>
          <w:b/>
          <w:bCs/>
          <w:iCs/>
          <w:sz w:val="24"/>
          <w:szCs w:val="24"/>
        </w:rPr>
      </w:pPr>
      <w:r w:rsidRPr="00312CFB">
        <w:rPr>
          <w:rFonts w:ascii="Times New Roman" w:hAnsi="Times New Roman"/>
          <w:b/>
          <w:bCs/>
          <w:iCs/>
          <w:sz w:val="24"/>
          <w:szCs w:val="24"/>
        </w:rPr>
        <w:t>Attendees:</w:t>
      </w:r>
    </w:p>
    <w:p w:rsidR="0034734A" w:rsidRDefault="0034734A" w:rsidP="00304EB8">
      <w:pPr>
        <w:spacing w:after="0" w:line="240" w:lineRule="auto"/>
        <w:ind w:left="1350"/>
        <w:rPr>
          <w:rFonts w:ascii="Times New Roman" w:hAnsi="Times New Roman"/>
          <w:sz w:val="24"/>
          <w:szCs w:val="24"/>
        </w:rPr>
      </w:pPr>
    </w:p>
    <w:p w:rsidR="0034734A" w:rsidRDefault="0034734A" w:rsidP="00304EB8">
      <w:pPr>
        <w:tabs>
          <w:tab w:val="left" w:pos="5040"/>
        </w:tabs>
        <w:spacing w:after="0" w:line="240" w:lineRule="auto"/>
        <w:ind w:left="1350"/>
        <w:jc w:val="both"/>
        <w:rPr>
          <w:rFonts w:ascii="Times New Roman" w:hAnsi="Times New Roman"/>
          <w:sz w:val="24"/>
          <w:szCs w:val="24"/>
        </w:rPr>
        <w:sectPr w:rsidR="0034734A" w:rsidSect="003B2D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260" w:header="720" w:footer="720" w:gutter="0"/>
          <w:cols w:space="720"/>
          <w:docGrid w:linePitch="360"/>
        </w:sectPr>
      </w:pPr>
    </w:p>
    <w:p w:rsidR="0034734A" w:rsidRDefault="0034734A" w:rsidP="00304EB8">
      <w:pPr>
        <w:tabs>
          <w:tab w:val="left" w:pos="5040"/>
        </w:tabs>
        <w:spacing w:after="0" w:line="240" w:lineRule="auto"/>
        <w:ind w:left="1350"/>
        <w:jc w:val="both"/>
        <w:rPr>
          <w:rFonts w:ascii="Times New Roman" w:hAnsi="Times New Roman"/>
          <w:sz w:val="24"/>
          <w:szCs w:val="24"/>
        </w:rPr>
      </w:pPr>
      <w:r>
        <w:rPr>
          <w:rFonts w:ascii="Times New Roman" w:hAnsi="Times New Roman"/>
          <w:sz w:val="24"/>
          <w:szCs w:val="24"/>
        </w:rPr>
        <w:lastRenderedPageBreak/>
        <w:t>Kathy Davis</w:t>
      </w:r>
    </w:p>
    <w:p w:rsidR="0034734A" w:rsidRDefault="0034734A" w:rsidP="00304EB8">
      <w:pPr>
        <w:tabs>
          <w:tab w:val="left" w:pos="5040"/>
        </w:tabs>
        <w:spacing w:after="0" w:line="240" w:lineRule="auto"/>
        <w:ind w:left="1350"/>
        <w:jc w:val="both"/>
        <w:rPr>
          <w:rFonts w:ascii="Times New Roman" w:hAnsi="Times New Roman"/>
          <w:sz w:val="24"/>
          <w:szCs w:val="24"/>
        </w:rPr>
      </w:pPr>
      <w:r>
        <w:rPr>
          <w:rFonts w:ascii="Times New Roman" w:hAnsi="Times New Roman"/>
          <w:sz w:val="24"/>
          <w:szCs w:val="24"/>
        </w:rPr>
        <w:t xml:space="preserve">Leo </w:t>
      </w:r>
      <w:proofErr w:type="spellStart"/>
      <w:r>
        <w:rPr>
          <w:rFonts w:ascii="Times New Roman" w:hAnsi="Times New Roman"/>
          <w:sz w:val="24"/>
          <w:szCs w:val="24"/>
        </w:rPr>
        <w:t>Drozdoff</w:t>
      </w:r>
      <w:proofErr w:type="spellEnd"/>
    </w:p>
    <w:p w:rsidR="003A127E" w:rsidRDefault="000F2B4F" w:rsidP="00304EB8">
      <w:pPr>
        <w:tabs>
          <w:tab w:val="left" w:pos="5040"/>
        </w:tabs>
        <w:spacing w:after="0" w:line="240" w:lineRule="auto"/>
        <w:ind w:left="1350"/>
        <w:jc w:val="both"/>
        <w:rPr>
          <w:rFonts w:ascii="Times New Roman" w:hAnsi="Times New Roman"/>
          <w:sz w:val="24"/>
          <w:szCs w:val="24"/>
        </w:rPr>
      </w:pPr>
      <w:r>
        <w:rPr>
          <w:rFonts w:ascii="Times New Roman" w:hAnsi="Times New Roman"/>
          <w:sz w:val="24"/>
          <w:szCs w:val="24"/>
        </w:rPr>
        <w:t>Ray Fleming</w:t>
      </w:r>
    </w:p>
    <w:p w:rsidR="0034734A" w:rsidRDefault="0034734A" w:rsidP="00304EB8">
      <w:pPr>
        <w:tabs>
          <w:tab w:val="left" w:pos="5040"/>
        </w:tabs>
        <w:spacing w:after="0" w:line="240" w:lineRule="auto"/>
        <w:ind w:left="1350"/>
        <w:jc w:val="both"/>
        <w:rPr>
          <w:rFonts w:ascii="Times New Roman" w:hAnsi="Times New Roman"/>
          <w:sz w:val="24"/>
          <w:szCs w:val="24"/>
        </w:rPr>
      </w:pPr>
      <w:r>
        <w:rPr>
          <w:rFonts w:ascii="Times New Roman" w:hAnsi="Times New Roman"/>
          <w:sz w:val="24"/>
          <w:szCs w:val="24"/>
        </w:rPr>
        <w:t>Mike Garner</w:t>
      </w:r>
    </w:p>
    <w:p w:rsidR="0034734A" w:rsidRDefault="0034734A" w:rsidP="00304EB8">
      <w:pPr>
        <w:tabs>
          <w:tab w:val="left" w:pos="5040"/>
        </w:tabs>
        <w:spacing w:after="0" w:line="240" w:lineRule="auto"/>
        <w:ind w:left="1350"/>
        <w:jc w:val="both"/>
        <w:rPr>
          <w:rFonts w:ascii="Times New Roman" w:hAnsi="Times New Roman"/>
          <w:sz w:val="24"/>
          <w:szCs w:val="24"/>
        </w:rPr>
      </w:pPr>
      <w:r>
        <w:rPr>
          <w:rFonts w:ascii="Times New Roman" w:hAnsi="Times New Roman"/>
          <w:sz w:val="24"/>
          <w:szCs w:val="24"/>
        </w:rPr>
        <w:t xml:space="preserve">Leigh </w:t>
      </w:r>
      <w:proofErr w:type="spellStart"/>
      <w:r>
        <w:rPr>
          <w:rFonts w:ascii="Times New Roman" w:hAnsi="Times New Roman"/>
          <w:sz w:val="24"/>
          <w:szCs w:val="24"/>
        </w:rPr>
        <w:t>Ing</w:t>
      </w:r>
      <w:proofErr w:type="spellEnd"/>
    </w:p>
    <w:p w:rsidR="0034734A" w:rsidRDefault="0034734A" w:rsidP="00304EB8">
      <w:pPr>
        <w:tabs>
          <w:tab w:val="left" w:pos="5040"/>
        </w:tabs>
        <w:spacing w:after="0" w:line="240" w:lineRule="auto"/>
        <w:ind w:left="1350"/>
        <w:jc w:val="both"/>
        <w:rPr>
          <w:rFonts w:ascii="Times New Roman" w:hAnsi="Times New Roman"/>
          <w:sz w:val="24"/>
          <w:szCs w:val="24"/>
        </w:rPr>
      </w:pPr>
      <w:r>
        <w:rPr>
          <w:rFonts w:ascii="Times New Roman" w:hAnsi="Times New Roman"/>
          <w:sz w:val="24"/>
          <w:szCs w:val="24"/>
        </w:rPr>
        <w:t xml:space="preserve">Rich </w:t>
      </w:r>
      <w:proofErr w:type="spellStart"/>
      <w:r>
        <w:rPr>
          <w:rFonts w:ascii="Times New Roman" w:hAnsi="Times New Roman"/>
          <w:sz w:val="24"/>
          <w:szCs w:val="24"/>
        </w:rPr>
        <w:t>Janati</w:t>
      </w:r>
      <w:proofErr w:type="spellEnd"/>
    </w:p>
    <w:p w:rsidR="0034734A" w:rsidRDefault="0034734A" w:rsidP="00304EB8">
      <w:pPr>
        <w:tabs>
          <w:tab w:val="left" w:pos="5040"/>
        </w:tabs>
        <w:spacing w:after="0" w:line="240" w:lineRule="auto"/>
        <w:ind w:left="1350"/>
        <w:jc w:val="both"/>
        <w:rPr>
          <w:rFonts w:ascii="Times New Roman" w:hAnsi="Times New Roman"/>
          <w:sz w:val="24"/>
          <w:szCs w:val="24"/>
        </w:rPr>
      </w:pPr>
      <w:r>
        <w:rPr>
          <w:rFonts w:ascii="Times New Roman" w:hAnsi="Times New Roman"/>
          <w:sz w:val="24"/>
          <w:szCs w:val="24"/>
        </w:rPr>
        <w:t>Susan Jenkins</w:t>
      </w:r>
    </w:p>
    <w:p w:rsidR="0034734A" w:rsidRDefault="0034734A" w:rsidP="00304EB8">
      <w:pPr>
        <w:tabs>
          <w:tab w:val="left" w:pos="5040"/>
        </w:tabs>
        <w:spacing w:after="0" w:line="240" w:lineRule="auto"/>
        <w:ind w:left="1350"/>
        <w:jc w:val="both"/>
        <w:rPr>
          <w:rFonts w:ascii="Times New Roman" w:hAnsi="Times New Roman"/>
          <w:sz w:val="24"/>
          <w:szCs w:val="24"/>
        </w:rPr>
      </w:pPr>
      <w:r>
        <w:rPr>
          <w:rFonts w:ascii="Times New Roman" w:hAnsi="Times New Roman"/>
          <w:sz w:val="24"/>
          <w:szCs w:val="24"/>
        </w:rPr>
        <w:lastRenderedPageBreak/>
        <w:t>Joe Klinger</w:t>
      </w:r>
    </w:p>
    <w:p w:rsidR="0034734A" w:rsidRDefault="0034734A" w:rsidP="00304EB8">
      <w:pPr>
        <w:tabs>
          <w:tab w:val="left" w:pos="5040"/>
        </w:tabs>
        <w:spacing w:after="0" w:line="240" w:lineRule="auto"/>
        <w:ind w:left="1350"/>
        <w:jc w:val="both"/>
        <w:rPr>
          <w:rFonts w:ascii="Times New Roman" w:hAnsi="Times New Roman"/>
          <w:sz w:val="24"/>
          <w:szCs w:val="24"/>
        </w:rPr>
      </w:pPr>
      <w:r>
        <w:rPr>
          <w:rFonts w:ascii="Times New Roman" w:hAnsi="Times New Roman"/>
          <w:sz w:val="24"/>
          <w:szCs w:val="24"/>
        </w:rPr>
        <w:t>Todd Lovinger</w:t>
      </w:r>
    </w:p>
    <w:p w:rsidR="0034734A" w:rsidRDefault="0034734A" w:rsidP="00304EB8">
      <w:pPr>
        <w:tabs>
          <w:tab w:val="left" w:pos="5040"/>
        </w:tabs>
        <w:spacing w:after="0" w:line="240" w:lineRule="auto"/>
        <w:ind w:left="1350"/>
        <w:jc w:val="both"/>
        <w:rPr>
          <w:rFonts w:ascii="Times New Roman" w:hAnsi="Times New Roman"/>
          <w:sz w:val="24"/>
          <w:szCs w:val="24"/>
        </w:rPr>
      </w:pPr>
      <w:r>
        <w:rPr>
          <w:rFonts w:ascii="Times New Roman" w:hAnsi="Times New Roman"/>
          <w:sz w:val="24"/>
          <w:szCs w:val="24"/>
        </w:rPr>
        <w:t>Rusty Lundberg</w:t>
      </w:r>
    </w:p>
    <w:p w:rsidR="0034734A" w:rsidRDefault="0034734A" w:rsidP="00304EB8">
      <w:pPr>
        <w:tabs>
          <w:tab w:val="left" w:pos="5040"/>
        </w:tabs>
        <w:spacing w:after="0" w:line="240" w:lineRule="auto"/>
        <w:ind w:left="1350"/>
        <w:jc w:val="both"/>
        <w:rPr>
          <w:rFonts w:ascii="Times New Roman" w:hAnsi="Times New Roman"/>
          <w:sz w:val="24"/>
          <w:szCs w:val="24"/>
        </w:rPr>
      </w:pPr>
      <w:r>
        <w:rPr>
          <w:rFonts w:ascii="Times New Roman" w:hAnsi="Times New Roman"/>
          <w:sz w:val="24"/>
          <w:szCs w:val="24"/>
        </w:rPr>
        <w:t>Mike Mobley</w:t>
      </w:r>
    </w:p>
    <w:p w:rsidR="000F2B4F" w:rsidRDefault="000F2B4F" w:rsidP="00304EB8">
      <w:pPr>
        <w:tabs>
          <w:tab w:val="left" w:pos="5040"/>
        </w:tabs>
        <w:spacing w:after="0" w:line="240" w:lineRule="auto"/>
        <w:ind w:left="1350"/>
        <w:jc w:val="both"/>
        <w:rPr>
          <w:rFonts w:ascii="Times New Roman" w:hAnsi="Times New Roman"/>
          <w:sz w:val="24"/>
          <w:szCs w:val="24"/>
        </w:rPr>
      </w:pPr>
      <w:r>
        <w:rPr>
          <w:rFonts w:ascii="Times New Roman" w:hAnsi="Times New Roman"/>
          <w:sz w:val="24"/>
          <w:szCs w:val="24"/>
        </w:rPr>
        <w:t>Gary Robertson</w:t>
      </w:r>
    </w:p>
    <w:p w:rsidR="00944B13" w:rsidRDefault="00944B13" w:rsidP="00304EB8">
      <w:pPr>
        <w:tabs>
          <w:tab w:val="left" w:pos="5040"/>
        </w:tabs>
        <w:spacing w:after="0" w:line="240" w:lineRule="auto"/>
        <w:ind w:left="1350"/>
        <w:jc w:val="both"/>
        <w:rPr>
          <w:rFonts w:ascii="Times New Roman" w:hAnsi="Times New Roman"/>
          <w:sz w:val="24"/>
          <w:szCs w:val="24"/>
        </w:rPr>
      </w:pPr>
      <w:r>
        <w:rPr>
          <w:rFonts w:ascii="Times New Roman" w:hAnsi="Times New Roman"/>
          <w:sz w:val="24"/>
          <w:szCs w:val="24"/>
        </w:rPr>
        <w:t>Cecilia Snyder</w:t>
      </w:r>
    </w:p>
    <w:p w:rsidR="0034734A" w:rsidRDefault="0034734A" w:rsidP="00304EB8">
      <w:pPr>
        <w:spacing w:after="0" w:line="240" w:lineRule="auto"/>
        <w:ind w:left="1350"/>
        <w:rPr>
          <w:rFonts w:ascii="Times New Roman" w:hAnsi="Times New Roman"/>
          <w:sz w:val="24"/>
          <w:szCs w:val="24"/>
        </w:rPr>
        <w:sectPr w:rsidR="0034734A" w:rsidSect="0034734A">
          <w:type w:val="continuous"/>
          <w:pgSz w:w="12240" w:h="15840"/>
          <w:pgMar w:top="1440" w:right="1440" w:bottom="1440" w:left="1260" w:header="720" w:footer="720" w:gutter="0"/>
          <w:cols w:num="2" w:space="720"/>
          <w:docGrid w:linePitch="360"/>
        </w:sectPr>
      </w:pPr>
    </w:p>
    <w:p w:rsidR="000F2B4F" w:rsidRDefault="000F2B4F" w:rsidP="00E77FCD">
      <w:pPr>
        <w:spacing w:after="0" w:line="240" w:lineRule="auto"/>
        <w:rPr>
          <w:rFonts w:ascii="Times New Roman" w:hAnsi="Times New Roman"/>
          <w:sz w:val="24"/>
          <w:szCs w:val="24"/>
        </w:rPr>
      </w:pPr>
    </w:p>
    <w:p w:rsidR="0034734A" w:rsidRDefault="0034734A" w:rsidP="0034734A">
      <w:pPr>
        <w:spacing w:after="0" w:line="240" w:lineRule="auto"/>
        <w:rPr>
          <w:rFonts w:ascii="Times New Roman" w:hAnsi="Times New Roman"/>
          <w:bCs/>
          <w:iCs/>
          <w:sz w:val="24"/>
          <w:szCs w:val="24"/>
          <w:u w:val="single"/>
        </w:rPr>
      </w:pPr>
    </w:p>
    <w:p w:rsidR="0034734A" w:rsidRDefault="0034734A" w:rsidP="0034734A">
      <w:pPr>
        <w:spacing w:after="0" w:line="240" w:lineRule="auto"/>
        <w:rPr>
          <w:rFonts w:ascii="Times New Roman" w:hAnsi="Times New Roman"/>
          <w:bCs/>
          <w:iCs/>
          <w:sz w:val="24"/>
          <w:szCs w:val="24"/>
          <w:u w:val="single"/>
        </w:rPr>
      </w:pPr>
    </w:p>
    <w:p w:rsidR="000F2B4F" w:rsidRPr="002C4962" w:rsidRDefault="0034734A" w:rsidP="00E77FCD">
      <w:pPr>
        <w:spacing w:after="0" w:line="240" w:lineRule="auto"/>
        <w:rPr>
          <w:rFonts w:ascii="Times New Roman" w:hAnsi="Times New Roman"/>
          <w:i/>
          <w:sz w:val="24"/>
          <w:szCs w:val="24"/>
        </w:rPr>
      </w:pPr>
      <w:r w:rsidRPr="002C4962">
        <w:rPr>
          <w:rFonts w:ascii="Times New Roman" w:hAnsi="Times New Roman"/>
          <w:i/>
          <w:sz w:val="24"/>
          <w:szCs w:val="24"/>
        </w:rPr>
        <w:t xml:space="preserve">Update from </w:t>
      </w:r>
      <w:r w:rsidR="000F2B4F" w:rsidRPr="002C4962">
        <w:rPr>
          <w:rFonts w:ascii="Times New Roman" w:hAnsi="Times New Roman"/>
          <w:i/>
          <w:sz w:val="24"/>
          <w:szCs w:val="24"/>
        </w:rPr>
        <w:t>Joe Klinger</w:t>
      </w:r>
      <w:r w:rsidRPr="002C4962">
        <w:rPr>
          <w:rFonts w:ascii="Times New Roman" w:hAnsi="Times New Roman"/>
          <w:i/>
          <w:sz w:val="24"/>
          <w:szCs w:val="24"/>
        </w:rPr>
        <w:t xml:space="preserve"> re meeting with the Commissioner:</w:t>
      </w:r>
    </w:p>
    <w:p w:rsidR="000F2B4F" w:rsidRDefault="000F2B4F" w:rsidP="00E77FCD">
      <w:pPr>
        <w:spacing w:after="0" w:line="240" w:lineRule="auto"/>
        <w:rPr>
          <w:rFonts w:ascii="Times New Roman" w:hAnsi="Times New Roman"/>
          <w:sz w:val="24"/>
          <w:szCs w:val="24"/>
        </w:rPr>
      </w:pPr>
    </w:p>
    <w:p w:rsidR="005115C3" w:rsidRPr="005115C3" w:rsidRDefault="0034734A" w:rsidP="005115C3">
      <w:pPr>
        <w:spacing w:after="0" w:line="240" w:lineRule="auto"/>
        <w:rPr>
          <w:rFonts w:ascii="Times New Roman" w:hAnsi="Times New Roman"/>
          <w:sz w:val="24"/>
          <w:szCs w:val="24"/>
        </w:rPr>
      </w:pPr>
      <w:r>
        <w:rPr>
          <w:rFonts w:ascii="Times New Roman" w:hAnsi="Times New Roman"/>
          <w:sz w:val="24"/>
          <w:szCs w:val="24"/>
        </w:rPr>
        <w:t>M</w:t>
      </w:r>
      <w:r w:rsidR="000F2B4F">
        <w:rPr>
          <w:rFonts w:ascii="Times New Roman" w:hAnsi="Times New Roman"/>
          <w:sz w:val="24"/>
          <w:szCs w:val="24"/>
        </w:rPr>
        <w:t xml:space="preserve">et with Commissioner </w:t>
      </w:r>
      <w:proofErr w:type="spellStart"/>
      <w:r w:rsidR="000F2B4F">
        <w:rPr>
          <w:rFonts w:ascii="Times New Roman" w:hAnsi="Times New Roman"/>
          <w:sz w:val="24"/>
          <w:szCs w:val="24"/>
        </w:rPr>
        <w:t>Ostendorff</w:t>
      </w:r>
      <w:proofErr w:type="spellEnd"/>
      <w:r w:rsidR="000F2B4F">
        <w:rPr>
          <w:rFonts w:ascii="Times New Roman" w:hAnsi="Times New Roman"/>
          <w:sz w:val="24"/>
          <w:szCs w:val="24"/>
        </w:rPr>
        <w:t xml:space="preserve"> and of all of the Commissioners he was the most opposed to what NNSA is doing</w:t>
      </w:r>
      <w:r>
        <w:rPr>
          <w:rFonts w:ascii="Times New Roman" w:hAnsi="Times New Roman"/>
          <w:sz w:val="24"/>
          <w:szCs w:val="24"/>
        </w:rPr>
        <w:t>.</w:t>
      </w:r>
      <w:r w:rsidR="005115C3">
        <w:rPr>
          <w:rFonts w:ascii="Times New Roman" w:hAnsi="Times New Roman"/>
          <w:sz w:val="24"/>
          <w:szCs w:val="24"/>
        </w:rPr>
        <w:t xml:space="preserve"> </w:t>
      </w:r>
      <w:r w:rsidR="005115C3" w:rsidRPr="005115C3">
        <w:rPr>
          <w:rFonts w:ascii="Times New Roman" w:hAnsi="Times New Roman"/>
          <w:sz w:val="24"/>
          <w:szCs w:val="24"/>
        </w:rPr>
        <w:t>He did a 180 on financial assurance</w:t>
      </w:r>
      <w:r w:rsidR="005115C3">
        <w:rPr>
          <w:rFonts w:ascii="Times New Roman" w:hAnsi="Times New Roman"/>
          <w:sz w:val="24"/>
          <w:szCs w:val="24"/>
        </w:rPr>
        <w:t>.</w:t>
      </w:r>
      <w:r w:rsidR="005115C3" w:rsidRPr="005115C3">
        <w:rPr>
          <w:rFonts w:ascii="Times New Roman" w:hAnsi="Times New Roman"/>
          <w:sz w:val="24"/>
          <w:szCs w:val="24"/>
        </w:rPr>
        <w:t xml:space="preserve"> </w:t>
      </w:r>
    </w:p>
    <w:p w:rsidR="0034734A" w:rsidRDefault="0034734A" w:rsidP="00E77FCD">
      <w:pPr>
        <w:spacing w:after="0" w:line="240" w:lineRule="auto"/>
        <w:rPr>
          <w:rFonts w:ascii="Times New Roman" w:hAnsi="Times New Roman"/>
          <w:sz w:val="24"/>
          <w:szCs w:val="24"/>
        </w:rPr>
      </w:pPr>
    </w:p>
    <w:p w:rsidR="000F2B4F" w:rsidRDefault="00FC40AA" w:rsidP="00E77FCD">
      <w:pPr>
        <w:spacing w:after="0" w:line="240" w:lineRule="auto"/>
        <w:rPr>
          <w:rFonts w:ascii="Times New Roman" w:hAnsi="Times New Roman"/>
          <w:sz w:val="24"/>
          <w:szCs w:val="24"/>
        </w:rPr>
      </w:pPr>
      <w:r>
        <w:rPr>
          <w:rFonts w:ascii="Times New Roman" w:hAnsi="Times New Roman"/>
          <w:sz w:val="24"/>
          <w:szCs w:val="24"/>
        </w:rPr>
        <w:t xml:space="preserve">Ray </w:t>
      </w:r>
      <w:r w:rsidR="005115C3">
        <w:rPr>
          <w:rFonts w:ascii="Times New Roman" w:hAnsi="Times New Roman"/>
          <w:sz w:val="24"/>
          <w:szCs w:val="24"/>
        </w:rPr>
        <w:t>Fleming notes that his</w:t>
      </w:r>
      <w:r w:rsidR="0034734A">
        <w:rPr>
          <w:rFonts w:ascii="Times New Roman" w:hAnsi="Times New Roman"/>
          <w:sz w:val="24"/>
          <w:szCs w:val="24"/>
        </w:rPr>
        <w:t xml:space="preserve"> f</w:t>
      </w:r>
      <w:r>
        <w:rPr>
          <w:rFonts w:ascii="Times New Roman" w:hAnsi="Times New Roman"/>
          <w:sz w:val="24"/>
          <w:szCs w:val="24"/>
        </w:rPr>
        <w:t xml:space="preserve">ocus was on source time limits and financial assurance and </w:t>
      </w:r>
      <w:r w:rsidR="005115C3">
        <w:rPr>
          <w:rFonts w:ascii="Times New Roman" w:hAnsi="Times New Roman"/>
          <w:sz w:val="24"/>
          <w:szCs w:val="24"/>
        </w:rPr>
        <w:t>Commissioner</w:t>
      </w:r>
      <w:r>
        <w:rPr>
          <w:rFonts w:ascii="Times New Roman" w:hAnsi="Times New Roman"/>
          <w:sz w:val="24"/>
          <w:szCs w:val="24"/>
        </w:rPr>
        <w:t xml:space="preserve"> seemed supportive</w:t>
      </w:r>
      <w:r w:rsidR="0034734A">
        <w:rPr>
          <w:rFonts w:ascii="Times New Roman" w:hAnsi="Times New Roman"/>
          <w:sz w:val="24"/>
          <w:szCs w:val="24"/>
        </w:rPr>
        <w:t>.</w:t>
      </w:r>
    </w:p>
    <w:p w:rsidR="0034734A" w:rsidRDefault="0034734A" w:rsidP="00E77FCD">
      <w:pPr>
        <w:spacing w:after="0" w:line="240" w:lineRule="auto"/>
        <w:rPr>
          <w:rFonts w:ascii="Times New Roman" w:hAnsi="Times New Roman"/>
          <w:sz w:val="24"/>
          <w:szCs w:val="24"/>
        </w:rPr>
      </w:pPr>
    </w:p>
    <w:p w:rsidR="005115C3" w:rsidRPr="005115C3" w:rsidRDefault="005115C3" w:rsidP="005115C3">
      <w:pPr>
        <w:spacing w:after="0" w:line="240" w:lineRule="auto"/>
        <w:rPr>
          <w:rFonts w:ascii="Times New Roman" w:hAnsi="Times New Roman"/>
          <w:sz w:val="24"/>
          <w:szCs w:val="24"/>
        </w:rPr>
      </w:pPr>
      <w:r>
        <w:rPr>
          <w:rFonts w:ascii="Times New Roman" w:hAnsi="Times New Roman"/>
          <w:sz w:val="24"/>
          <w:szCs w:val="24"/>
        </w:rPr>
        <w:t>A</w:t>
      </w:r>
      <w:r w:rsidR="00FC40AA">
        <w:rPr>
          <w:rFonts w:ascii="Times New Roman" w:hAnsi="Times New Roman"/>
          <w:sz w:val="24"/>
          <w:szCs w:val="24"/>
        </w:rPr>
        <w:t>nything with Category 1 and 2, he is more or less on board but major objection seemed to be with regard to Category 3</w:t>
      </w:r>
      <w:r>
        <w:rPr>
          <w:rFonts w:ascii="Times New Roman" w:hAnsi="Times New Roman"/>
          <w:sz w:val="24"/>
          <w:szCs w:val="24"/>
        </w:rPr>
        <w:t>.</w:t>
      </w:r>
      <w:r w:rsidR="002C4962">
        <w:rPr>
          <w:rFonts w:ascii="Times New Roman" w:hAnsi="Times New Roman"/>
          <w:sz w:val="24"/>
          <w:szCs w:val="24"/>
        </w:rPr>
        <w:t xml:space="preserve">  </w:t>
      </w:r>
      <w:r w:rsidRPr="005115C3">
        <w:rPr>
          <w:rFonts w:ascii="Times New Roman" w:hAnsi="Times New Roman"/>
          <w:sz w:val="24"/>
          <w:szCs w:val="24"/>
        </w:rPr>
        <w:t>He was ok with the source time limits</w:t>
      </w:r>
      <w:r w:rsidR="002C4962">
        <w:rPr>
          <w:rFonts w:ascii="Times New Roman" w:hAnsi="Times New Roman"/>
          <w:sz w:val="24"/>
          <w:szCs w:val="24"/>
        </w:rPr>
        <w:t>.</w:t>
      </w:r>
    </w:p>
    <w:p w:rsidR="005115C3" w:rsidRDefault="005115C3" w:rsidP="005115C3">
      <w:pPr>
        <w:spacing w:after="0" w:line="240" w:lineRule="auto"/>
        <w:rPr>
          <w:rFonts w:ascii="Times New Roman" w:hAnsi="Times New Roman"/>
          <w:sz w:val="24"/>
          <w:szCs w:val="24"/>
        </w:rPr>
      </w:pPr>
    </w:p>
    <w:p w:rsidR="005115C3" w:rsidRPr="005115C3" w:rsidRDefault="005115C3" w:rsidP="005115C3">
      <w:pPr>
        <w:spacing w:after="0" w:line="240" w:lineRule="auto"/>
        <w:rPr>
          <w:rFonts w:ascii="Times New Roman" w:hAnsi="Times New Roman"/>
          <w:sz w:val="24"/>
          <w:szCs w:val="24"/>
        </w:rPr>
      </w:pPr>
      <w:r>
        <w:rPr>
          <w:rFonts w:ascii="Times New Roman" w:hAnsi="Times New Roman"/>
          <w:sz w:val="24"/>
          <w:szCs w:val="24"/>
        </w:rPr>
        <w:t>Joe also</w:t>
      </w:r>
      <w:r w:rsidRPr="005115C3">
        <w:rPr>
          <w:rFonts w:ascii="Times New Roman" w:hAnsi="Times New Roman"/>
          <w:sz w:val="24"/>
          <w:szCs w:val="24"/>
        </w:rPr>
        <w:t xml:space="preserve"> last October joined Abby and </w:t>
      </w:r>
      <w:r>
        <w:rPr>
          <w:rFonts w:ascii="Times New Roman" w:hAnsi="Times New Roman"/>
          <w:sz w:val="24"/>
          <w:szCs w:val="24"/>
        </w:rPr>
        <w:t xml:space="preserve">the </w:t>
      </w:r>
      <w:r w:rsidRPr="005115C3">
        <w:rPr>
          <w:rFonts w:ascii="Times New Roman" w:hAnsi="Times New Roman"/>
          <w:sz w:val="24"/>
          <w:szCs w:val="24"/>
        </w:rPr>
        <w:t xml:space="preserve">State </w:t>
      </w:r>
      <w:proofErr w:type="spellStart"/>
      <w:r w:rsidRPr="005115C3">
        <w:rPr>
          <w:rFonts w:ascii="Times New Roman" w:hAnsi="Times New Roman"/>
          <w:sz w:val="24"/>
          <w:szCs w:val="24"/>
        </w:rPr>
        <w:t>Dept</w:t>
      </w:r>
      <w:proofErr w:type="spellEnd"/>
      <w:r w:rsidRPr="005115C3">
        <w:rPr>
          <w:rFonts w:ascii="Times New Roman" w:hAnsi="Times New Roman"/>
          <w:sz w:val="24"/>
          <w:szCs w:val="24"/>
        </w:rPr>
        <w:t xml:space="preserve"> and sat in on Vienna meeting</w:t>
      </w:r>
      <w:r>
        <w:rPr>
          <w:rFonts w:ascii="Times New Roman" w:hAnsi="Times New Roman"/>
          <w:sz w:val="24"/>
          <w:szCs w:val="24"/>
        </w:rPr>
        <w:t>. It w</w:t>
      </w:r>
      <w:r w:rsidRPr="005115C3">
        <w:rPr>
          <w:rFonts w:ascii="Times New Roman" w:hAnsi="Times New Roman"/>
          <w:sz w:val="24"/>
          <w:szCs w:val="24"/>
        </w:rPr>
        <w:t xml:space="preserve">as fascinating – some of the restrictions in other countries </w:t>
      </w:r>
      <w:r>
        <w:rPr>
          <w:rFonts w:ascii="Times New Roman" w:hAnsi="Times New Roman"/>
          <w:sz w:val="24"/>
          <w:szCs w:val="24"/>
        </w:rPr>
        <w:t>are so far ahead of the U.S, e.g., Germany.</w:t>
      </w:r>
    </w:p>
    <w:p w:rsidR="005115C3" w:rsidRDefault="005115C3" w:rsidP="005115C3">
      <w:pPr>
        <w:spacing w:after="0" w:line="240" w:lineRule="auto"/>
        <w:rPr>
          <w:rFonts w:ascii="Times New Roman" w:hAnsi="Times New Roman"/>
          <w:sz w:val="24"/>
          <w:szCs w:val="24"/>
        </w:rPr>
      </w:pPr>
    </w:p>
    <w:p w:rsidR="005115C3" w:rsidRDefault="005115C3" w:rsidP="005115C3">
      <w:pPr>
        <w:spacing w:after="0" w:line="240" w:lineRule="auto"/>
        <w:rPr>
          <w:rFonts w:ascii="Times New Roman" w:hAnsi="Times New Roman"/>
          <w:sz w:val="24"/>
          <w:szCs w:val="24"/>
        </w:rPr>
      </w:pPr>
      <w:r w:rsidRPr="005115C3">
        <w:rPr>
          <w:rFonts w:ascii="Times New Roman" w:hAnsi="Times New Roman"/>
          <w:sz w:val="24"/>
          <w:szCs w:val="24"/>
        </w:rPr>
        <w:t>There were 77 countries represented</w:t>
      </w:r>
      <w:r>
        <w:rPr>
          <w:rFonts w:ascii="Times New Roman" w:hAnsi="Times New Roman"/>
          <w:sz w:val="24"/>
          <w:szCs w:val="24"/>
        </w:rPr>
        <w:t>.</w:t>
      </w:r>
    </w:p>
    <w:p w:rsidR="002C4962" w:rsidRPr="005115C3" w:rsidRDefault="002C4962" w:rsidP="005115C3">
      <w:pPr>
        <w:spacing w:after="0" w:line="240" w:lineRule="auto"/>
        <w:rPr>
          <w:rFonts w:ascii="Times New Roman" w:hAnsi="Times New Roman"/>
          <w:sz w:val="24"/>
          <w:szCs w:val="24"/>
        </w:rPr>
      </w:pPr>
    </w:p>
    <w:p w:rsidR="005115C3" w:rsidRPr="0034734A" w:rsidRDefault="005115C3" w:rsidP="005115C3">
      <w:pPr>
        <w:spacing w:after="0" w:line="240" w:lineRule="auto"/>
        <w:rPr>
          <w:rFonts w:ascii="Times New Roman" w:hAnsi="Times New Roman"/>
          <w:b/>
          <w:sz w:val="24"/>
          <w:szCs w:val="24"/>
          <w:u w:val="single"/>
        </w:rPr>
      </w:pPr>
      <w:r w:rsidRPr="0034734A">
        <w:rPr>
          <w:rFonts w:ascii="Times New Roman" w:hAnsi="Times New Roman"/>
          <w:b/>
          <w:bCs/>
          <w:iCs/>
          <w:sz w:val="24"/>
          <w:szCs w:val="24"/>
          <w:u w:val="single"/>
        </w:rPr>
        <w:lastRenderedPageBreak/>
        <w:t>1:00 pm - 5:00 pm (</w:t>
      </w:r>
      <w:r w:rsidRPr="0034734A">
        <w:rPr>
          <w:rFonts w:ascii="Times New Roman" w:hAnsi="Times New Roman"/>
          <w:b/>
          <w:sz w:val="24"/>
          <w:szCs w:val="24"/>
          <w:u w:val="single"/>
        </w:rPr>
        <w:t xml:space="preserve">Executive Session: </w:t>
      </w:r>
      <w:r w:rsidRPr="0034734A">
        <w:rPr>
          <w:rFonts w:ascii="Times New Roman" w:hAnsi="Times New Roman"/>
          <w:b/>
          <w:bCs/>
          <w:iCs/>
          <w:sz w:val="24"/>
          <w:szCs w:val="24"/>
          <w:u w:val="single"/>
        </w:rPr>
        <w:t>Open to Working Group Members, Staff Only)</w:t>
      </w:r>
    </w:p>
    <w:p w:rsidR="000C4694" w:rsidRDefault="000C4694" w:rsidP="000C4694">
      <w:pPr>
        <w:spacing w:after="0" w:line="240" w:lineRule="auto"/>
        <w:ind w:left="360" w:hanging="360"/>
        <w:rPr>
          <w:rFonts w:ascii="Times New Roman" w:hAnsi="Times New Roman" w:cs="Times New Roman"/>
          <w:color w:val="000000"/>
          <w:sz w:val="24"/>
          <w:szCs w:val="24"/>
        </w:rPr>
      </w:pPr>
    </w:p>
    <w:p w:rsidR="0072299E" w:rsidRPr="004D5989" w:rsidRDefault="002920AE" w:rsidP="0072299E">
      <w:pPr>
        <w:spacing w:after="0" w:line="240" w:lineRule="auto"/>
        <w:ind w:left="360" w:hanging="36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sidR="00B9026A">
        <w:rPr>
          <w:rFonts w:ascii="Times New Roman" w:hAnsi="Times New Roman" w:cs="Times New Roman"/>
          <w:color w:val="000000"/>
          <w:sz w:val="24"/>
          <w:szCs w:val="24"/>
        </w:rPr>
        <w:t>review</w:t>
      </w:r>
      <w:proofErr w:type="gramEnd"/>
      <w:r w:rsidR="00B9026A">
        <w:rPr>
          <w:rFonts w:ascii="Times New Roman" w:hAnsi="Times New Roman" w:cs="Times New Roman"/>
          <w:color w:val="000000"/>
          <w:sz w:val="24"/>
          <w:szCs w:val="24"/>
        </w:rPr>
        <w:t xml:space="preserve"> and approval of agenda items</w:t>
      </w:r>
      <w:r w:rsidR="004D5989">
        <w:rPr>
          <w:rFonts w:ascii="Times New Roman" w:hAnsi="Times New Roman" w:cs="Times New Roman"/>
          <w:color w:val="000000"/>
          <w:sz w:val="24"/>
          <w:szCs w:val="24"/>
        </w:rPr>
        <w:t xml:space="preserve"> </w:t>
      </w:r>
      <w:r w:rsidR="004D5989">
        <w:rPr>
          <w:rFonts w:ascii="Times New Roman" w:hAnsi="Times New Roman" w:cs="Times New Roman"/>
          <w:i/>
          <w:color w:val="000000"/>
          <w:sz w:val="24"/>
          <w:szCs w:val="24"/>
        </w:rPr>
        <w:t>(DSWG Members, Staff and Meeting Attendees)</w:t>
      </w:r>
    </w:p>
    <w:p w:rsidR="007D6F64" w:rsidRDefault="007D6F64" w:rsidP="0072299E">
      <w:pPr>
        <w:spacing w:after="0" w:line="240" w:lineRule="auto"/>
        <w:ind w:left="360" w:hanging="360"/>
        <w:rPr>
          <w:rFonts w:ascii="Times New Roman" w:hAnsi="Times New Roman" w:cs="Times New Roman"/>
          <w:color w:val="000000"/>
          <w:sz w:val="24"/>
          <w:szCs w:val="24"/>
        </w:rPr>
      </w:pPr>
    </w:p>
    <w:p w:rsidR="007D6F64" w:rsidRPr="004D5989" w:rsidRDefault="007D6F64" w:rsidP="0072299E">
      <w:pPr>
        <w:spacing w:after="0" w:line="240" w:lineRule="auto"/>
        <w:ind w:left="360" w:hanging="36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sidR="00F93CB1">
        <w:rPr>
          <w:rFonts w:ascii="Times New Roman" w:hAnsi="Times New Roman" w:cs="Times New Roman"/>
          <w:color w:val="000000"/>
          <w:sz w:val="24"/>
          <w:szCs w:val="24"/>
        </w:rPr>
        <w:t>reports</w:t>
      </w:r>
      <w:proofErr w:type="gramEnd"/>
      <w:r w:rsidR="00F93CB1">
        <w:rPr>
          <w:rFonts w:ascii="Times New Roman" w:hAnsi="Times New Roman" w:cs="Times New Roman"/>
          <w:color w:val="000000"/>
          <w:sz w:val="24"/>
          <w:szCs w:val="24"/>
        </w:rPr>
        <w:t xml:space="preserve"> on </w:t>
      </w:r>
      <w:r w:rsidR="00AB1C0B">
        <w:rPr>
          <w:rFonts w:ascii="Times New Roman" w:hAnsi="Times New Roman" w:cs="Times New Roman"/>
          <w:color w:val="000000"/>
          <w:sz w:val="24"/>
          <w:szCs w:val="24"/>
        </w:rPr>
        <w:t xml:space="preserve">significant </w:t>
      </w:r>
      <w:r w:rsidR="007E2A8E">
        <w:rPr>
          <w:rFonts w:ascii="Times New Roman" w:hAnsi="Times New Roman" w:cs="Times New Roman"/>
          <w:color w:val="000000"/>
          <w:sz w:val="24"/>
          <w:szCs w:val="24"/>
        </w:rPr>
        <w:t xml:space="preserve">activities since </w:t>
      </w:r>
      <w:r w:rsidR="00361EEF">
        <w:rPr>
          <w:rFonts w:ascii="Times New Roman" w:hAnsi="Times New Roman" w:cs="Times New Roman"/>
          <w:color w:val="000000"/>
          <w:sz w:val="24"/>
          <w:szCs w:val="24"/>
        </w:rPr>
        <w:t xml:space="preserve">DSWG </w:t>
      </w:r>
      <w:r w:rsidR="007E2A8E">
        <w:rPr>
          <w:rFonts w:ascii="Times New Roman" w:hAnsi="Times New Roman" w:cs="Times New Roman"/>
          <w:color w:val="000000"/>
          <w:sz w:val="24"/>
          <w:szCs w:val="24"/>
        </w:rPr>
        <w:t>meeting in Denver, Colorado in October</w:t>
      </w:r>
      <w:r w:rsidR="00F93CB1">
        <w:rPr>
          <w:rFonts w:ascii="Times New Roman" w:hAnsi="Times New Roman" w:cs="Times New Roman"/>
          <w:color w:val="000000"/>
          <w:sz w:val="24"/>
          <w:szCs w:val="24"/>
        </w:rPr>
        <w:t xml:space="preserve"> 2014 </w:t>
      </w:r>
      <w:r w:rsidR="007E36A8">
        <w:rPr>
          <w:rFonts w:ascii="Times New Roman" w:hAnsi="Times New Roman" w:cs="Times New Roman"/>
          <w:i/>
          <w:color w:val="000000"/>
          <w:sz w:val="24"/>
          <w:szCs w:val="24"/>
        </w:rPr>
        <w:t>(DSWG Members, Staff and Meeting Attendees)</w:t>
      </w:r>
    </w:p>
    <w:p w:rsidR="00B21888" w:rsidRDefault="00B21888" w:rsidP="0072299E">
      <w:pPr>
        <w:spacing w:after="0" w:line="240" w:lineRule="auto"/>
        <w:ind w:left="360" w:hanging="360"/>
        <w:rPr>
          <w:rFonts w:ascii="Times New Roman" w:hAnsi="Times New Roman" w:cs="Times New Roman"/>
          <w:color w:val="000000"/>
          <w:sz w:val="24"/>
          <w:szCs w:val="24"/>
        </w:rPr>
      </w:pPr>
    </w:p>
    <w:p w:rsidR="001956D3" w:rsidRDefault="00D16D1B" w:rsidP="00B21888">
      <w:pPr>
        <w:spacing w:after="0" w:line="240" w:lineRule="auto"/>
        <w:ind w:left="720" w:hanging="360"/>
        <w:rPr>
          <w:rFonts w:ascii="Times New Roman" w:hAnsi="Times New Roman" w:cs="Times New Roman"/>
          <w:i/>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1956D3">
        <w:rPr>
          <w:rFonts w:ascii="Times New Roman" w:hAnsi="Times New Roman" w:cs="Times New Roman"/>
          <w:color w:val="000000"/>
          <w:sz w:val="24"/>
          <w:szCs w:val="24"/>
        </w:rPr>
        <w:t xml:space="preserve">submittal of comments re International Atomic Energy Agency (IAEA) Draft Safety Guide DS-454 titled, “Pre-Disposal Management of Radioactive Waste from the Use of Radioactive Materials in Medicine, Industry, Agriculture, Research and Education” </w:t>
      </w:r>
      <w:r w:rsidR="001956D3">
        <w:rPr>
          <w:rFonts w:ascii="Times New Roman" w:hAnsi="Times New Roman" w:cs="Times New Roman"/>
          <w:i/>
          <w:color w:val="000000"/>
          <w:sz w:val="24"/>
          <w:szCs w:val="24"/>
        </w:rPr>
        <w:t>(Todd Lovinger, LLW Forum/DSWG)</w:t>
      </w:r>
    </w:p>
    <w:p w:rsidR="00944B13" w:rsidRDefault="00944B13" w:rsidP="00B21888">
      <w:pPr>
        <w:spacing w:after="0" w:line="240" w:lineRule="auto"/>
        <w:ind w:left="720" w:hanging="360"/>
        <w:rPr>
          <w:rFonts w:ascii="Times New Roman" w:hAnsi="Times New Roman" w:cs="Times New Roman"/>
          <w:i/>
          <w:color w:val="000000"/>
          <w:sz w:val="24"/>
          <w:szCs w:val="24"/>
        </w:rPr>
      </w:pPr>
    </w:p>
    <w:p w:rsidR="00944B13" w:rsidRPr="00944B13" w:rsidRDefault="00944B13" w:rsidP="00944B13">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Source document for IAEA Code of Conduct.  Joe participated.  </w:t>
      </w:r>
      <w:r w:rsidR="007A6B6D">
        <w:rPr>
          <w:rFonts w:ascii="Times New Roman" w:hAnsi="Times New Roman" w:cs="Times New Roman"/>
          <w:color w:val="000000"/>
          <w:sz w:val="24"/>
          <w:szCs w:val="24"/>
        </w:rPr>
        <w:t>One issue according to Joe is when do you call a disused source a waste?</w:t>
      </w:r>
      <w:r w:rsidR="00A0163F">
        <w:rPr>
          <w:rFonts w:ascii="Times New Roman" w:hAnsi="Times New Roman" w:cs="Times New Roman"/>
          <w:color w:val="000000"/>
          <w:sz w:val="24"/>
          <w:szCs w:val="24"/>
        </w:rPr>
        <w:t xml:space="preserve">  This impacts transportation within Europe.</w:t>
      </w:r>
    </w:p>
    <w:p w:rsidR="006477DB" w:rsidRDefault="006477DB" w:rsidP="00B21888">
      <w:pPr>
        <w:spacing w:after="0" w:line="240" w:lineRule="auto"/>
        <w:ind w:left="720" w:hanging="360"/>
        <w:rPr>
          <w:rFonts w:ascii="Times New Roman" w:hAnsi="Times New Roman" w:cs="Times New Roman"/>
          <w:color w:val="000000"/>
          <w:sz w:val="24"/>
          <w:szCs w:val="24"/>
        </w:rPr>
      </w:pPr>
    </w:p>
    <w:p w:rsidR="006477DB" w:rsidRPr="006477DB" w:rsidRDefault="006477DB" w:rsidP="00B21888">
      <w:pPr>
        <w:spacing w:after="0" w:line="240" w:lineRule="auto"/>
        <w:ind w:left="720" w:hanging="360"/>
        <w:rPr>
          <w:rFonts w:ascii="Times New Roman" w:hAnsi="Times New Roman" w:cs="Times New Roman"/>
          <w:color w:val="000000"/>
          <w:sz w:val="24"/>
          <w:szCs w:val="24"/>
        </w:rPr>
      </w:pPr>
      <w:r w:rsidRPr="006477DB">
        <w:rPr>
          <w:rFonts w:ascii="Times New Roman" w:hAnsi="Times New Roman" w:cs="Times New Roman"/>
          <w:color w:val="000000"/>
          <w:sz w:val="24"/>
          <w:szCs w:val="24"/>
        </w:rPr>
        <w:t>-</w:t>
      </w:r>
      <w:r w:rsidRPr="006477DB">
        <w:rPr>
          <w:rFonts w:ascii="Times New Roman" w:hAnsi="Times New Roman" w:cs="Times New Roman"/>
          <w:color w:val="000000"/>
          <w:sz w:val="24"/>
          <w:szCs w:val="24"/>
        </w:rPr>
        <w:tab/>
      </w:r>
      <w:r>
        <w:rPr>
          <w:rFonts w:ascii="Times New Roman" w:hAnsi="Times New Roman" w:cs="Times New Roman"/>
          <w:color w:val="000000"/>
          <w:sz w:val="24"/>
          <w:szCs w:val="24"/>
        </w:rPr>
        <w:t xml:space="preserve">results from and status of </w:t>
      </w:r>
      <w:r w:rsidRPr="006477DB">
        <w:rPr>
          <w:rFonts w:ascii="Times New Roman" w:hAnsi="Times New Roman" w:cs="Times New Roman"/>
          <w:color w:val="000000"/>
          <w:sz w:val="24"/>
          <w:szCs w:val="24"/>
        </w:rPr>
        <w:t xml:space="preserve">the sealed source disposal variance for the Clive low-level radioactive waste disposal facility in Toole County, Utah to receive and dispose of Class A sealed sources until December 31, 2014 </w:t>
      </w:r>
      <w:r w:rsidRPr="006477DB">
        <w:rPr>
          <w:rFonts w:ascii="Times New Roman" w:hAnsi="Times New Roman" w:cs="Times New Roman"/>
          <w:i/>
          <w:color w:val="000000"/>
          <w:sz w:val="24"/>
          <w:szCs w:val="24"/>
        </w:rPr>
        <w:t>(Rusty Lundberg, Utah)</w:t>
      </w:r>
    </w:p>
    <w:p w:rsidR="001956D3" w:rsidRDefault="001956D3" w:rsidP="00B21888">
      <w:pPr>
        <w:spacing w:after="0" w:line="240" w:lineRule="auto"/>
        <w:ind w:left="720" w:hanging="360"/>
        <w:rPr>
          <w:rFonts w:ascii="Times New Roman" w:hAnsi="Times New Roman" w:cs="Times New Roman"/>
          <w:color w:val="000000"/>
          <w:sz w:val="24"/>
          <w:szCs w:val="24"/>
        </w:rPr>
      </w:pPr>
    </w:p>
    <w:p w:rsidR="00A0163F" w:rsidRDefault="00A0163F" w:rsidP="00A0163F">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Extended original date to December 31, 2015.  First drum had over 20,000 sources in it.  </w:t>
      </w:r>
      <w:r w:rsidR="00590FDD">
        <w:rPr>
          <w:rFonts w:ascii="Times New Roman" w:hAnsi="Times New Roman" w:cs="Times New Roman"/>
          <w:color w:val="000000"/>
          <w:sz w:val="24"/>
          <w:szCs w:val="24"/>
        </w:rPr>
        <w:t>Have report.  Added in request to license renewal to remove prohibition for disposal of disused sources.  Expecting to go out for comment later this year.</w:t>
      </w:r>
      <w:r w:rsidR="0061195F">
        <w:rPr>
          <w:rFonts w:ascii="Times New Roman" w:hAnsi="Times New Roman" w:cs="Times New Roman"/>
          <w:color w:val="000000"/>
          <w:sz w:val="24"/>
          <w:szCs w:val="24"/>
        </w:rPr>
        <w:t xml:space="preserve">  Can not dispose of any more sources unless and until prohibition is removed.  Originally set up as a bulk material, but easier to process now that they have containerized waste disposal option.</w:t>
      </w:r>
    </w:p>
    <w:p w:rsidR="00A0163F" w:rsidRDefault="00A0163F" w:rsidP="00B21888">
      <w:pPr>
        <w:spacing w:after="0" w:line="240" w:lineRule="auto"/>
        <w:ind w:left="720" w:hanging="360"/>
        <w:rPr>
          <w:rFonts w:ascii="Times New Roman" w:hAnsi="Times New Roman" w:cs="Times New Roman"/>
          <w:color w:val="000000"/>
          <w:sz w:val="24"/>
          <w:szCs w:val="24"/>
        </w:rPr>
      </w:pPr>
    </w:p>
    <w:p w:rsidR="007E36A8" w:rsidRDefault="001956D3" w:rsidP="00B21888">
      <w:pPr>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proofErr w:type="gramStart"/>
      <w:r w:rsidR="00D16D1B">
        <w:rPr>
          <w:rFonts w:ascii="Times New Roman" w:hAnsi="Times New Roman" w:cs="Times New Roman"/>
          <w:color w:val="000000"/>
          <w:sz w:val="24"/>
          <w:szCs w:val="24"/>
        </w:rPr>
        <w:t>presentation</w:t>
      </w:r>
      <w:proofErr w:type="gramEnd"/>
      <w:r w:rsidR="00D16D1B">
        <w:rPr>
          <w:rFonts w:ascii="Times New Roman" w:hAnsi="Times New Roman" w:cs="Times New Roman"/>
          <w:color w:val="000000"/>
          <w:sz w:val="24"/>
          <w:szCs w:val="24"/>
        </w:rPr>
        <w:t xml:space="preserve"> at Seventh Annual Radiation Safety and Security Symposium—January 15, 2015 in New York City, New York</w:t>
      </w:r>
      <w:r w:rsidR="00AB1C0B">
        <w:rPr>
          <w:rFonts w:ascii="Times New Roman" w:hAnsi="Times New Roman" w:cs="Times New Roman"/>
          <w:color w:val="000000"/>
          <w:sz w:val="24"/>
          <w:szCs w:val="24"/>
        </w:rPr>
        <w:t xml:space="preserve"> </w:t>
      </w:r>
      <w:r w:rsidR="00AB1C0B">
        <w:rPr>
          <w:rFonts w:ascii="Times New Roman" w:hAnsi="Times New Roman" w:cs="Times New Roman"/>
          <w:i/>
          <w:color w:val="000000"/>
          <w:sz w:val="24"/>
          <w:szCs w:val="24"/>
        </w:rPr>
        <w:t>(Ray Fleming, Texas)</w:t>
      </w:r>
    </w:p>
    <w:p w:rsidR="00C9058D" w:rsidRDefault="00C9058D" w:rsidP="00B21888">
      <w:pPr>
        <w:spacing w:after="0" w:line="240" w:lineRule="auto"/>
        <w:ind w:left="720" w:hanging="360"/>
        <w:rPr>
          <w:rFonts w:ascii="Times New Roman" w:hAnsi="Times New Roman" w:cs="Times New Roman"/>
          <w:color w:val="000000"/>
          <w:sz w:val="24"/>
          <w:szCs w:val="24"/>
        </w:rPr>
      </w:pPr>
    </w:p>
    <w:p w:rsidR="0061195F" w:rsidRDefault="00F37BA6" w:rsidP="0061195F">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Excellent packed one day session.  Similar to what did in Texas.  A lot of interest in blood irradiators and what doing in Texas.</w:t>
      </w:r>
      <w:r w:rsidR="009654DF">
        <w:rPr>
          <w:rFonts w:ascii="Times New Roman" w:hAnsi="Times New Roman" w:cs="Times New Roman"/>
          <w:color w:val="000000"/>
          <w:sz w:val="24"/>
          <w:szCs w:val="24"/>
        </w:rPr>
        <w:t xml:space="preserve">  </w:t>
      </w:r>
      <w:r w:rsidR="002F3492">
        <w:rPr>
          <w:rFonts w:ascii="Times New Roman" w:hAnsi="Times New Roman" w:cs="Times New Roman"/>
          <w:color w:val="000000"/>
          <w:sz w:val="24"/>
          <w:szCs w:val="24"/>
        </w:rPr>
        <w:t>Send information to Kathy.</w:t>
      </w:r>
      <w:r w:rsidR="00353202">
        <w:rPr>
          <w:rFonts w:ascii="Times New Roman" w:hAnsi="Times New Roman" w:cs="Times New Roman"/>
          <w:color w:val="000000"/>
          <w:sz w:val="24"/>
          <w:szCs w:val="24"/>
        </w:rPr>
        <w:t xml:space="preserve">  Do other state agencies across county do something similar or is this unique to New York.  Texas does it and Illinois does it.</w:t>
      </w:r>
    </w:p>
    <w:p w:rsidR="0061195F" w:rsidRDefault="0061195F" w:rsidP="00B21888">
      <w:pPr>
        <w:spacing w:after="0" w:line="240" w:lineRule="auto"/>
        <w:ind w:left="720" w:hanging="360"/>
        <w:rPr>
          <w:rFonts w:ascii="Times New Roman" w:hAnsi="Times New Roman" w:cs="Times New Roman"/>
          <w:color w:val="000000"/>
          <w:sz w:val="24"/>
          <w:szCs w:val="24"/>
        </w:rPr>
      </w:pPr>
    </w:p>
    <w:p w:rsidR="00C9058D" w:rsidRDefault="00C9058D" w:rsidP="00B21888">
      <w:pPr>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D16D1B">
        <w:rPr>
          <w:rFonts w:ascii="Times New Roman" w:hAnsi="Times New Roman" w:cs="Times New Roman"/>
          <w:color w:val="000000"/>
          <w:sz w:val="24"/>
          <w:szCs w:val="24"/>
        </w:rPr>
        <w:t xml:space="preserve">meetings with Laura Dudes and Larry Camper of U.S. Nuclear Regulatory Commission (NRC) and Janet </w:t>
      </w:r>
      <w:proofErr w:type="spellStart"/>
      <w:r w:rsidR="00D16D1B">
        <w:rPr>
          <w:rFonts w:ascii="Times New Roman" w:hAnsi="Times New Roman" w:cs="Times New Roman"/>
          <w:color w:val="000000"/>
          <w:sz w:val="24"/>
          <w:szCs w:val="24"/>
        </w:rPr>
        <w:t>Schleuter</w:t>
      </w:r>
      <w:proofErr w:type="spellEnd"/>
      <w:r w:rsidR="00D16D1B">
        <w:rPr>
          <w:rFonts w:ascii="Times New Roman" w:hAnsi="Times New Roman" w:cs="Times New Roman"/>
          <w:color w:val="000000"/>
          <w:sz w:val="24"/>
          <w:szCs w:val="24"/>
        </w:rPr>
        <w:t xml:space="preserve"> and </w:t>
      </w:r>
      <w:r w:rsidR="001956D3">
        <w:rPr>
          <w:rFonts w:ascii="Times New Roman" w:hAnsi="Times New Roman" w:cs="Times New Roman"/>
          <w:color w:val="000000"/>
          <w:sz w:val="24"/>
          <w:szCs w:val="24"/>
        </w:rPr>
        <w:t xml:space="preserve">Andrew </w:t>
      </w:r>
      <w:proofErr w:type="spellStart"/>
      <w:r w:rsidR="001956D3">
        <w:rPr>
          <w:rFonts w:ascii="Times New Roman" w:hAnsi="Times New Roman" w:cs="Times New Roman"/>
          <w:color w:val="000000"/>
          <w:sz w:val="24"/>
          <w:szCs w:val="24"/>
        </w:rPr>
        <w:t>Mauer</w:t>
      </w:r>
      <w:proofErr w:type="spellEnd"/>
      <w:r w:rsidR="00D16D1B">
        <w:rPr>
          <w:rFonts w:ascii="Times New Roman" w:hAnsi="Times New Roman" w:cs="Times New Roman"/>
          <w:color w:val="000000"/>
          <w:sz w:val="24"/>
          <w:szCs w:val="24"/>
        </w:rPr>
        <w:t xml:space="preserve"> of the Nuclear Energy Institute—January 16, 2015 in Bethesda, Maryland </w:t>
      </w:r>
      <w:r w:rsidR="00D16D1B">
        <w:rPr>
          <w:rFonts w:ascii="Times New Roman" w:hAnsi="Times New Roman" w:cs="Times New Roman"/>
          <w:i/>
          <w:color w:val="000000"/>
          <w:sz w:val="24"/>
          <w:szCs w:val="24"/>
        </w:rPr>
        <w:t xml:space="preserve">(Ray Fleming, Texas; Leo </w:t>
      </w:r>
      <w:proofErr w:type="spellStart"/>
      <w:r w:rsidR="00D16D1B">
        <w:rPr>
          <w:rFonts w:ascii="Times New Roman" w:hAnsi="Times New Roman" w:cs="Times New Roman"/>
          <w:i/>
          <w:color w:val="000000"/>
          <w:sz w:val="24"/>
          <w:szCs w:val="24"/>
        </w:rPr>
        <w:t>Drozdoff</w:t>
      </w:r>
      <w:proofErr w:type="spellEnd"/>
      <w:r w:rsidR="00D16D1B">
        <w:rPr>
          <w:rFonts w:ascii="Times New Roman" w:hAnsi="Times New Roman" w:cs="Times New Roman"/>
          <w:i/>
          <w:color w:val="000000"/>
          <w:sz w:val="24"/>
          <w:szCs w:val="24"/>
        </w:rPr>
        <w:t xml:space="preserve">, Nevada; Rusty Lundberg, Utah; Rich </w:t>
      </w:r>
      <w:proofErr w:type="spellStart"/>
      <w:r w:rsidR="00D16D1B">
        <w:rPr>
          <w:rFonts w:ascii="Times New Roman" w:hAnsi="Times New Roman" w:cs="Times New Roman"/>
          <w:i/>
          <w:color w:val="000000"/>
          <w:sz w:val="24"/>
          <w:szCs w:val="24"/>
        </w:rPr>
        <w:t>Janati</w:t>
      </w:r>
      <w:proofErr w:type="spellEnd"/>
      <w:r w:rsidR="00D16D1B">
        <w:rPr>
          <w:rFonts w:ascii="Times New Roman" w:hAnsi="Times New Roman" w:cs="Times New Roman"/>
          <w:i/>
          <w:color w:val="000000"/>
          <w:sz w:val="24"/>
          <w:szCs w:val="24"/>
        </w:rPr>
        <w:t>, Pennsylvania; and Todd Lovinger, LLW Forum/DSWG)</w:t>
      </w:r>
    </w:p>
    <w:p w:rsidR="002F3492" w:rsidRDefault="002F3492" w:rsidP="00B21888">
      <w:pPr>
        <w:spacing w:after="0" w:line="240" w:lineRule="auto"/>
        <w:ind w:left="720" w:hanging="360"/>
        <w:rPr>
          <w:rFonts w:ascii="Times New Roman" w:hAnsi="Times New Roman" w:cs="Times New Roman"/>
          <w:color w:val="000000"/>
          <w:sz w:val="24"/>
          <w:szCs w:val="24"/>
        </w:rPr>
      </w:pPr>
    </w:p>
    <w:p w:rsidR="00DD1C6C" w:rsidRPr="002C4962" w:rsidRDefault="00DD1C6C" w:rsidP="002F3492">
      <w:pPr>
        <w:spacing w:after="0" w:line="240" w:lineRule="auto"/>
        <w:ind w:left="720"/>
        <w:rPr>
          <w:rFonts w:ascii="Times New Roman" w:hAnsi="Times New Roman" w:cs="Times New Roman"/>
          <w:i/>
          <w:color w:val="000000"/>
          <w:sz w:val="24"/>
          <w:szCs w:val="24"/>
        </w:rPr>
      </w:pPr>
      <w:r w:rsidRPr="002C4962">
        <w:rPr>
          <w:rFonts w:ascii="Times New Roman" w:hAnsi="Times New Roman" w:cs="Times New Roman"/>
          <w:i/>
          <w:color w:val="000000"/>
          <w:sz w:val="24"/>
          <w:szCs w:val="24"/>
        </w:rPr>
        <w:t>F</w:t>
      </w:r>
      <w:r w:rsidR="00EC4C41" w:rsidRPr="002C4962">
        <w:rPr>
          <w:rFonts w:ascii="Times New Roman" w:hAnsi="Times New Roman" w:cs="Times New Roman"/>
          <w:i/>
          <w:color w:val="000000"/>
          <w:sz w:val="24"/>
          <w:szCs w:val="24"/>
        </w:rPr>
        <w:t xml:space="preserve">eedback </w:t>
      </w:r>
      <w:r w:rsidRPr="002C4962">
        <w:rPr>
          <w:rFonts w:ascii="Times New Roman" w:hAnsi="Times New Roman" w:cs="Times New Roman"/>
          <w:i/>
          <w:color w:val="000000"/>
          <w:sz w:val="24"/>
          <w:szCs w:val="24"/>
        </w:rPr>
        <w:t>re security issues and concerns:</w:t>
      </w:r>
      <w:r w:rsidR="00EC4C41" w:rsidRPr="002C4962">
        <w:rPr>
          <w:rFonts w:ascii="Times New Roman" w:hAnsi="Times New Roman" w:cs="Times New Roman"/>
          <w:i/>
          <w:color w:val="000000"/>
          <w:sz w:val="24"/>
          <w:szCs w:val="24"/>
        </w:rPr>
        <w:t xml:space="preserve">  </w:t>
      </w:r>
    </w:p>
    <w:p w:rsidR="00DD1C6C" w:rsidRDefault="00DD1C6C" w:rsidP="002F3492">
      <w:pPr>
        <w:spacing w:after="0" w:line="240" w:lineRule="auto"/>
        <w:ind w:left="720"/>
        <w:rPr>
          <w:rFonts w:ascii="Times New Roman" w:hAnsi="Times New Roman" w:cs="Times New Roman"/>
          <w:color w:val="000000"/>
          <w:sz w:val="24"/>
          <w:szCs w:val="24"/>
        </w:rPr>
      </w:pPr>
    </w:p>
    <w:p w:rsidR="002F3492" w:rsidRDefault="00DD1C6C" w:rsidP="002F3492">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Ray</w:t>
      </w:r>
      <w:r w:rsidR="00BB2009">
        <w:rPr>
          <w:rFonts w:ascii="Times New Roman" w:hAnsi="Times New Roman" w:cs="Times New Roman"/>
          <w:color w:val="000000"/>
          <w:sz w:val="24"/>
          <w:szCs w:val="24"/>
        </w:rPr>
        <w:t xml:space="preserve"> notes that </w:t>
      </w:r>
      <w:r w:rsidR="00F07F3D">
        <w:rPr>
          <w:rFonts w:ascii="Times New Roman" w:hAnsi="Times New Roman" w:cs="Times New Roman"/>
          <w:color w:val="000000"/>
          <w:sz w:val="24"/>
          <w:szCs w:val="24"/>
        </w:rPr>
        <w:t>in that this meeting was immediately after the Senate Appropriations draft language regarding security.</w:t>
      </w:r>
      <w:r w:rsidR="00B332A3">
        <w:rPr>
          <w:rFonts w:ascii="Times New Roman" w:hAnsi="Times New Roman" w:cs="Times New Roman"/>
          <w:color w:val="000000"/>
          <w:sz w:val="24"/>
          <w:szCs w:val="24"/>
        </w:rPr>
        <w:t xml:space="preserve"> </w:t>
      </w:r>
      <w:r w:rsidR="00F07F3D">
        <w:rPr>
          <w:rFonts w:ascii="Times New Roman" w:hAnsi="Times New Roman" w:cs="Times New Roman"/>
          <w:color w:val="000000"/>
          <w:sz w:val="24"/>
          <w:szCs w:val="24"/>
        </w:rPr>
        <w:t xml:space="preserve"> </w:t>
      </w:r>
      <w:r w:rsidR="00B332A3">
        <w:rPr>
          <w:rFonts w:ascii="Times New Roman" w:hAnsi="Times New Roman" w:cs="Times New Roman"/>
          <w:color w:val="000000"/>
          <w:sz w:val="24"/>
          <w:szCs w:val="24"/>
        </w:rPr>
        <w:t>Ray’s perspective is to stick with the security issue, but tailor it to the audience and focus on management issue.</w:t>
      </w:r>
      <w:r w:rsidR="005877B4">
        <w:rPr>
          <w:rFonts w:ascii="Times New Roman" w:hAnsi="Times New Roman" w:cs="Times New Roman"/>
          <w:color w:val="000000"/>
          <w:sz w:val="24"/>
          <w:szCs w:val="24"/>
        </w:rPr>
        <w:t xml:space="preserve">  Rich </w:t>
      </w:r>
      <w:proofErr w:type="spellStart"/>
      <w:r w:rsidR="005877B4">
        <w:rPr>
          <w:rFonts w:ascii="Times New Roman" w:hAnsi="Times New Roman" w:cs="Times New Roman"/>
          <w:color w:val="000000"/>
          <w:sz w:val="24"/>
          <w:szCs w:val="24"/>
        </w:rPr>
        <w:t>Janati</w:t>
      </w:r>
      <w:proofErr w:type="spellEnd"/>
      <w:r w:rsidR="005877B4">
        <w:rPr>
          <w:rFonts w:ascii="Times New Roman" w:hAnsi="Times New Roman" w:cs="Times New Roman"/>
          <w:color w:val="000000"/>
          <w:sz w:val="24"/>
          <w:szCs w:val="24"/>
        </w:rPr>
        <w:t xml:space="preserve"> points out that there is a discrepancy between NNSA and NRC.  Leo says to raise this issue with NNSA.  </w:t>
      </w:r>
      <w:r w:rsidR="00F1559B">
        <w:rPr>
          <w:rFonts w:ascii="Times New Roman" w:hAnsi="Times New Roman" w:cs="Times New Roman"/>
          <w:color w:val="000000"/>
          <w:sz w:val="24"/>
          <w:szCs w:val="24"/>
        </w:rPr>
        <w:t>Not as much of a concern with Larry as with Laura.</w:t>
      </w:r>
      <w:r w:rsidR="00AE6831">
        <w:rPr>
          <w:rFonts w:ascii="Times New Roman" w:hAnsi="Times New Roman" w:cs="Times New Roman"/>
          <w:color w:val="000000"/>
          <w:sz w:val="24"/>
          <w:szCs w:val="24"/>
        </w:rPr>
        <w:t xml:space="preserve">  NRC said if don’t soften, then have hard time working with us.  Josie </w:t>
      </w:r>
      <w:proofErr w:type="spellStart"/>
      <w:r w:rsidR="00AE6831">
        <w:rPr>
          <w:rFonts w:ascii="Times New Roman" w:hAnsi="Times New Roman" w:cs="Times New Roman"/>
          <w:color w:val="000000"/>
          <w:sz w:val="24"/>
          <w:szCs w:val="24"/>
        </w:rPr>
        <w:t>Piccone</w:t>
      </w:r>
      <w:proofErr w:type="spellEnd"/>
      <w:r w:rsidR="00AE6831">
        <w:rPr>
          <w:rFonts w:ascii="Times New Roman" w:hAnsi="Times New Roman" w:cs="Times New Roman"/>
          <w:color w:val="000000"/>
          <w:sz w:val="24"/>
          <w:szCs w:val="24"/>
        </w:rPr>
        <w:t xml:space="preserve"> is coming back, Laura is going to Atlanta, around June </w:t>
      </w:r>
      <w:r w:rsidR="00AE6831">
        <w:rPr>
          <w:rFonts w:ascii="Times New Roman" w:hAnsi="Times New Roman" w:cs="Times New Roman"/>
          <w:color w:val="000000"/>
          <w:sz w:val="24"/>
          <w:szCs w:val="24"/>
        </w:rPr>
        <w:lastRenderedPageBreak/>
        <w:t>time frame.  Think this will be good for us.</w:t>
      </w:r>
      <w:r w:rsidR="00DB36F7">
        <w:rPr>
          <w:rFonts w:ascii="Times New Roman" w:hAnsi="Times New Roman" w:cs="Times New Roman"/>
          <w:color w:val="000000"/>
          <w:sz w:val="24"/>
          <w:szCs w:val="24"/>
        </w:rPr>
        <w:t xml:space="preserve">  Mike asks does anybody believe that there is going to be less attention to security moving forward?  Mike’s perspective is that security is increasing.  </w:t>
      </w:r>
      <w:r w:rsidR="006B3330">
        <w:rPr>
          <w:rFonts w:ascii="Times New Roman" w:hAnsi="Times New Roman" w:cs="Times New Roman"/>
          <w:color w:val="000000"/>
          <w:sz w:val="24"/>
          <w:szCs w:val="24"/>
        </w:rPr>
        <w:t xml:space="preserve">Never get less regulation.  </w:t>
      </w:r>
    </w:p>
    <w:p w:rsidR="00673ED4" w:rsidRDefault="00673ED4" w:rsidP="002F3492">
      <w:pPr>
        <w:spacing w:after="0" w:line="240" w:lineRule="auto"/>
        <w:ind w:left="720"/>
        <w:rPr>
          <w:rFonts w:ascii="Times New Roman" w:hAnsi="Times New Roman" w:cs="Times New Roman"/>
          <w:color w:val="000000"/>
          <w:sz w:val="24"/>
          <w:szCs w:val="24"/>
        </w:rPr>
      </w:pPr>
    </w:p>
    <w:p w:rsidR="00673ED4" w:rsidRDefault="00673ED4" w:rsidP="002F3492">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Rich suggests starting with </w:t>
      </w:r>
      <w:r w:rsidR="00DD1C6C">
        <w:rPr>
          <w:rFonts w:ascii="Times New Roman" w:hAnsi="Times New Roman" w:cs="Times New Roman"/>
          <w:color w:val="000000"/>
          <w:sz w:val="24"/>
          <w:szCs w:val="24"/>
        </w:rPr>
        <w:t>“health and safety”</w:t>
      </w:r>
      <w:r>
        <w:rPr>
          <w:rFonts w:ascii="Times New Roman" w:hAnsi="Times New Roman" w:cs="Times New Roman"/>
          <w:color w:val="000000"/>
          <w:sz w:val="24"/>
          <w:szCs w:val="24"/>
        </w:rPr>
        <w:t xml:space="preserve"> tomorrow.  </w:t>
      </w:r>
      <w:r w:rsidR="007E2E97">
        <w:rPr>
          <w:rFonts w:ascii="Times New Roman" w:hAnsi="Times New Roman" w:cs="Times New Roman"/>
          <w:color w:val="000000"/>
          <w:sz w:val="24"/>
          <w:szCs w:val="24"/>
        </w:rPr>
        <w:t>Rich gives example of entities that did not know they had sources.</w:t>
      </w:r>
      <w:r w:rsidR="005147D6">
        <w:rPr>
          <w:rFonts w:ascii="Times New Roman" w:hAnsi="Times New Roman" w:cs="Times New Roman"/>
          <w:color w:val="000000"/>
          <w:sz w:val="24"/>
          <w:szCs w:val="24"/>
        </w:rPr>
        <w:t xml:space="preserve">  South Carolina had one that was in a filing cabinet.  </w:t>
      </w:r>
    </w:p>
    <w:p w:rsidR="00BB2009" w:rsidRDefault="00BB2009" w:rsidP="00BB2009">
      <w:pPr>
        <w:spacing w:after="0" w:line="240" w:lineRule="auto"/>
        <w:ind w:left="720"/>
        <w:rPr>
          <w:rFonts w:ascii="Times New Roman" w:hAnsi="Times New Roman" w:cs="Times New Roman"/>
          <w:color w:val="000000"/>
          <w:sz w:val="24"/>
          <w:szCs w:val="24"/>
        </w:rPr>
      </w:pPr>
    </w:p>
    <w:p w:rsidR="00BB2009" w:rsidRDefault="00BB2009" w:rsidP="00BB2009">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Gary Roberson: if you revise language, be prepared for environmental groups to comment on why we are doing that.</w:t>
      </w:r>
    </w:p>
    <w:p w:rsidR="00BB2009" w:rsidRDefault="00BB2009" w:rsidP="00BB2009">
      <w:pPr>
        <w:spacing w:after="0" w:line="240" w:lineRule="auto"/>
        <w:ind w:left="720"/>
        <w:rPr>
          <w:rFonts w:ascii="Times New Roman" w:hAnsi="Times New Roman" w:cs="Times New Roman"/>
          <w:color w:val="000000"/>
          <w:sz w:val="24"/>
          <w:szCs w:val="24"/>
        </w:rPr>
      </w:pPr>
    </w:p>
    <w:p w:rsidR="00BB2009" w:rsidRPr="00BB2009" w:rsidRDefault="00BB2009" w:rsidP="002F3492">
      <w:pPr>
        <w:spacing w:after="0" w:line="240" w:lineRule="auto"/>
        <w:ind w:left="720"/>
        <w:rPr>
          <w:rFonts w:ascii="Times New Roman" w:hAnsi="Times New Roman" w:cs="Times New Roman"/>
          <w:i/>
          <w:color w:val="000000"/>
          <w:sz w:val="24"/>
          <w:szCs w:val="24"/>
        </w:rPr>
      </w:pPr>
      <w:r w:rsidRPr="00BB2009">
        <w:rPr>
          <w:rFonts w:ascii="Times New Roman" w:hAnsi="Times New Roman" w:cs="Times New Roman"/>
          <w:i/>
          <w:color w:val="000000"/>
          <w:sz w:val="24"/>
          <w:szCs w:val="24"/>
        </w:rPr>
        <w:t xml:space="preserve">Group agrees to modify wording slightly, use “health and safety” and remove “inadequate” </w:t>
      </w:r>
    </w:p>
    <w:p w:rsidR="009C14E7" w:rsidRDefault="009C14E7" w:rsidP="002C4962">
      <w:pPr>
        <w:spacing w:after="0" w:line="240" w:lineRule="auto"/>
        <w:rPr>
          <w:rFonts w:ascii="Times New Roman" w:hAnsi="Times New Roman" w:cs="Times New Roman"/>
          <w:color w:val="000000"/>
          <w:sz w:val="24"/>
          <w:szCs w:val="24"/>
        </w:rPr>
      </w:pPr>
    </w:p>
    <w:p w:rsidR="00FA6250" w:rsidRDefault="003E20F1" w:rsidP="002F3492">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Kathy </w:t>
      </w:r>
      <w:r w:rsidR="00BB2009">
        <w:rPr>
          <w:rFonts w:ascii="Times New Roman" w:hAnsi="Times New Roman" w:cs="Times New Roman"/>
          <w:color w:val="000000"/>
          <w:sz w:val="24"/>
          <w:szCs w:val="24"/>
        </w:rPr>
        <w:t xml:space="preserve">Davis: </w:t>
      </w:r>
      <w:r>
        <w:rPr>
          <w:rFonts w:ascii="Times New Roman" w:hAnsi="Times New Roman" w:cs="Times New Roman"/>
          <w:color w:val="000000"/>
          <w:sz w:val="24"/>
          <w:szCs w:val="24"/>
        </w:rPr>
        <w:t>wants more information to be distributed to group.</w:t>
      </w:r>
      <w:r w:rsidR="00975111">
        <w:rPr>
          <w:rFonts w:ascii="Times New Roman" w:hAnsi="Times New Roman" w:cs="Times New Roman"/>
          <w:color w:val="000000"/>
          <w:sz w:val="24"/>
          <w:szCs w:val="24"/>
        </w:rPr>
        <w:t xml:space="preserve">  Have some calls in between these meetings and interact more.</w:t>
      </w:r>
      <w:r w:rsidR="0041577B">
        <w:rPr>
          <w:rFonts w:ascii="Times New Roman" w:hAnsi="Times New Roman" w:cs="Times New Roman"/>
          <w:color w:val="000000"/>
          <w:sz w:val="24"/>
          <w:szCs w:val="24"/>
        </w:rPr>
        <w:t xml:space="preserve">  What was discussed or what was the outcome.  </w:t>
      </w:r>
    </w:p>
    <w:p w:rsidR="00CF0668" w:rsidRDefault="00CF0668" w:rsidP="002F3492">
      <w:pPr>
        <w:spacing w:after="0" w:line="240" w:lineRule="auto"/>
        <w:ind w:left="720"/>
        <w:rPr>
          <w:rFonts w:ascii="Times New Roman" w:hAnsi="Times New Roman" w:cs="Times New Roman"/>
          <w:color w:val="000000"/>
          <w:sz w:val="24"/>
          <w:szCs w:val="24"/>
        </w:rPr>
      </w:pPr>
    </w:p>
    <w:p w:rsidR="00CF0668" w:rsidRDefault="00CF0668" w:rsidP="00193A24">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Leigh </w:t>
      </w:r>
      <w:proofErr w:type="spellStart"/>
      <w:r>
        <w:rPr>
          <w:rFonts w:ascii="Times New Roman" w:hAnsi="Times New Roman" w:cs="Times New Roman"/>
          <w:color w:val="000000"/>
          <w:sz w:val="24"/>
          <w:szCs w:val="24"/>
        </w:rPr>
        <w:t>Ing</w:t>
      </w:r>
      <w:proofErr w:type="spellEnd"/>
      <w:r w:rsidR="00BB2009">
        <w:rPr>
          <w:rFonts w:ascii="Times New Roman" w:hAnsi="Times New Roman" w:cs="Times New Roman"/>
          <w:color w:val="000000"/>
          <w:sz w:val="24"/>
          <w:szCs w:val="24"/>
        </w:rPr>
        <w:t>:</w:t>
      </w:r>
      <w:r>
        <w:rPr>
          <w:rFonts w:ascii="Times New Roman" w:hAnsi="Times New Roman" w:cs="Times New Roman"/>
          <w:color w:val="000000"/>
          <w:sz w:val="24"/>
          <w:szCs w:val="24"/>
        </w:rPr>
        <w:t xml:space="preserve"> from her perspective, there are things that you can say in a conference call that you cannot do in a memo so that would be more beneficial.</w:t>
      </w:r>
      <w:r w:rsidR="00193A24">
        <w:rPr>
          <w:rFonts w:ascii="Times New Roman" w:hAnsi="Times New Roman" w:cs="Times New Roman"/>
          <w:color w:val="000000"/>
          <w:sz w:val="24"/>
          <w:szCs w:val="24"/>
        </w:rPr>
        <w:t xml:space="preserve">  Leigh does not have a good sense of all of this because not sure of everything that was done.  May not need all of us.</w:t>
      </w:r>
      <w:r w:rsidR="005969C9">
        <w:rPr>
          <w:rFonts w:ascii="Times New Roman" w:hAnsi="Times New Roman" w:cs="Times New Roman"/>
          <w:color w:val="000000"/>
          <w:sz w:val="24"/>
          <w:szCs w:val="24"/>
        </w:rPr>
        <w:t xml:space="preserve">  Most important thing to Leigh is that we operate efficiently and get things accomplished.</w:t>
      </w:r>
    </w:p>
    <w:p w:rsidR="00975395" w:rsidRDefault="00975395" w:rsidP="00193A24">
      <w:pPr>
        <w:spacing w:after="0" w:line="240" w:lineRule="auto"/>
        <w:ind w:left="720"/>
        <w:rPr>
          <w:rFonts w:ascii="Times New Roman" w:hAnsi="Times New Roman" w:cs="Times New Roman"/>
          <w:color w:val="000000"/>
          <w:sz w:val="24"/>
          <w:szCs w:val="24"/>
        </w:rPr>
      </w:pPr>
    </w:p>
    <w:p w:rsidR="00975395" w:rsidRDefault="00BB2009" w:rsidP="00975395">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Leo </w:t>
      </w:r>
      <w:proofErr w:type="spellStart"/>
      <w:r>
        <w:rPr>
          <w:rFonts w:ascii="Times New Roman" w:hAnsi="Times New Roman"/>
          <w:sz w:val="24"/>
          <w:szCs w:val="24"/>
        </w:rPr>
        <w:t>Drozdoff</w:t>
      </w:r>
      <w:proofErr w:type="spellEnd"/>
      <w:r>
        <w:rPr>
          <w:rFonts w:ascii="Times New Roman" w:hAnsi="Times New Roman"/>
          <w:sz w:val="24"/>
          <w:szCs w:val="24"/>
        </w:rPr>
        <w:t>:</w:t>
      </w:r>
      <w:r w:rsidR="00975395">
        <w:rPr>
          <w:rFonts w:ascii="Times New Roman" w:hAnsi="Times New Roman" w:cs="Times New Roman"/>
          <w:color w:val="000000"/>
          <w:sz w:val="24"/>
          <w:szCs w:val="24"/>
        </w:rPr>
        <w:t xml:space="preserve"> there was a lot of momentum in January and has slowed down.  What are the expectations and what are they willing to pay for and what can this group realistically commit to in terms of time and energy.</w:t>
      </w:r>
    </w:p>
    <w:p w:rsidR="000C32C8" w:rsidRDefault="000C32C8" w:rsidP="00975395">
      <w:pPr>
        <w:spacing w:after="0" w:line="240" w:lineRule="auto"/>
        <w:ind w:left="720"/>
        <w:rPr>
          <w:rFonts w:ascii="Times New Roman" w:hAnsi="Times New Roman" w:cs="Times New Roman"/>
          <w:color w:val="000000"/>
          <w:sz w:val="24"/>
          <w:szCs w:val="24"/>
        </w:rPr>
      </w:pPr>
    </w:p>
    <w:p w:rsidR="000C32C8" w:rsidRDefault="000C32C8" w:rsidP="00975395">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Rich</w:t>
      </w:r>
      <w:r w:rsidR="00BB2009">
        <w:rPr>
          <w:rFonts w:ascii="Times New Roman" w:hAnsi="Times New Roman" w:cs="Times New Roman"/>
          <w:color w:val="000000"/>
          <w:sz w:val="24"/>
          <w:szCs w:val="24"/>
        </w:rPr>
        <w:t xml:space="preserve"> </w:t>
      </w:r>
      <w:proofErr w:type="spellStart"/>
      <w:r w:rsidR="00BB2009">
        <w:rPr>
          <w:rFonts w:ascii="Times New Roman" w:hAnsi="Times New Roman" w:cs="Times New Roman"/>
          <w:color w:val="000000"/>
          <w:sz w:val="24"/>
          <w:szCs w:val="24"/>
        </w:rPr>
        <w:t>Janati</w:t>
      </w:r>
      <w:proofErr w:type="spellEnd"/>
      <w:r w:rsidR="00BB20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 have created momentum.</w:t>
      </w:r>
      <w:r w:rsidR="00113E9E">
        <w:rPr>
          <w:rFonts w:ascii="Times New Roman" w:hAnsi="Times New Roman" w:cs="Times New Roman"/>
          <w:color w:val="000000"/>
          <w:sz w:val="24"/>
          <w:szCs w:val="24"/>
        </w:rPr>
        <w:t xml:space="preserve">  </w:t>
      </w:r>
      <w:r w:rsidR="00BB2009">
        <w:rPr>
          <w:rFonts w:ascii="Times New Roman" w:hAnsi="Times New Roman" w:cs="Times New Roman"/>
          <w:color w:val="000000"/>
          <w:sz w:val="24"/>
          <w:szCs w:val="24"/>
        </w:rPr>
        <w:t>We need to c</w:t>
      </w:r>
      <w:r w:rsidR="00113E9E">
        <w:rPr>
          <w:rFonts w:ascii="Times New Roman" w:hAnsi="Times New Roman" w:cs="Times New Roman"/>
          <w:color w:val="000000"/>
          <w:sz w:val="24"/>
          <w:szCs w:val="24"/>
        </w:rPr>
        <w:t>larify what is it that NNSA wants us to do beyond what we are doing.</w:t>
      </w:r>
    </w:p>
    <w:p w:rsidR="00C5761A" w:rsidRDefault="00C5761A" w:rsidP="00975395">
      <w:pPr>
        <w:spacing w:after="0" w:line="240" w:lineRule="auto"/>
        <w:ind w:left="720"/>
        <w:rPr>
          <w:rFonts w:ascii="Times New Roman" w:hAnsi="Times New Roman" w:cs="Times New Roman"/>
          <w:color w:val="000000"/>
          <w:sz w:val="24"/>
          <w:szCs w:val="24"/>
        </w:rPr>
      </w:pPr>
    </w:p>
    <w:p w:rsidR="00BB2009" w:rsidRDefault="00BB2009" w:rsidP="00BB2009">
      <w:pPr>
        <w:spacing w:after="0" w:line="240" w:lineRule="auto"/>
        <w:ind w:left="720"/>
        <w:rPr>
          <w:rFonts w:ascii="Times New Roman" w:hAnsi="Times New Roman" w:cs="Times New Roman"/>
          <w:color w:val="000000"/>
          <w:sz w:val="24"/>
          <w:szCs w:val="24"/>
        </w:rPr>
      </w:pPr>
      <w:r w:rsidRPr="00BB2009">
        <w:rPr>
          <w:rFonts w:ascii="Times New Roman" w:hAnsi="Times New Roman" w:cs="Times New Roman"/>
          <w:color w:val="000000"/>
          <w:sz w:val="24"/>
          <w:szCs w:val="24"/>
        </w:rPr>
        <w:t>Gary: Group one spent years coming up with the report, did not want it to be shelved. Now we want a good roll out plan and be proactive</w:t>
      </w:r>
      <w:r>
        <w:rPr>
          <w:rFonts w:ascii="Times New Roman" w:hAnsi="Times New Roman" w:cs="Times New Roman"/>
          <w:color w:val="000000"/>
          <w:sz w:val="24"/>
          <w:szCs w:val="24"/>
        </w:rPr>
        <w:t>.</w:t>
      </w:r>
    </w:p>
    <w:p w:rsidR="00BB2009" w:rsidRPr="00BB2009" w:rsidRDefault="00BB2009" w:rsidP="00BB2009">
      <w:pPr>
        <w:spacing w:after="0" w:line="240" w:lineRule="auto"/>
        <w:ind w:left="720"/>
        <w:rPr>
          <w:rFonts w:ascii="Times New Roman" w:hAnsi="Times New Roman" w:cs="Times New Roman"/>
          <w:color w:val="000000"/>
          <w:sz w:val="24"/>
          <w:szCs w:val="24"/>
        </w:rPr>
      </w:pPr>
    </w:p>
    <w:p w:rsidR="00BB2009" w:rsidRDefault="00BB2009" w:rsidP="00BB2009">
      <w:pPr>
        <w:spacing w:after="0" w:line="240" w:lineRule="auto"/>
        <w:ind w:left="720"/>
        <w:rPr>
          <w:rFonts w:ascii="Times New Roman" w:hAnsi="Times New Roman" w:cs="Times New Roman"/>
          <w:color w:val="000000"/>
          <w:sz w:val="24"/>
          <w:szCs w:val="24"/>
        </w:rPr>
      </w:pPr>
      <w:r w:rsidRPr="00BB2009">
        <w:rPr>
          <w:rFonts w:ascii="Times New Roman" w:hAnsi="Times New Roman" w:cs="Times New Roman"/>
          <w:color w:val="000000"/>
          <w:sz w:val="24"/>
          <w:szCs w:val="24"/>
        </w:rPr>
        <w:t xml:space="preserve">Todd: The first group was meeting every month towards the end. We met with stakeholders. William </w:t>
      </w:r>
      <w:proofErr w:type="spellStart"/>
      <w:r w:rsidRPr="00BB2009">
        <w:rPr>
          <w:rFonts w:ascii="Times New Roman" w:hAnsi="Times New Roman" w:cs="Times New Roman"/>
          <w:color w:val="000000"/>
          <w:sz w:val="24"/>
          <w:szCs w:val="24"/>
        </w:rPr>
        <w:t>Sellars</w:t>
      </w:r>
      <w:proofErr w:type="spellEnd"/>
      <w:r w:rsidRPr="00BB2009">
        <w:rPr>
          <w:rFonts w:ascii="Times New Roman" w:hAnsi="Times New Roman" w:cs="Times New Roman"/>
          <w:color w:val="000000"/>
          <w:sz w:val="24"/>
          <w:szCs w:val="24"/>
        </w:rPr>
        <w:t>’ boss was talking about meeting with brokers and manufacturers. QSA global said it would put them at a disadvantage globally if they were regulated</w:t>
      </w:r>
      <w:r>
        <w:rPr>
          <w:rFonts w:ascii="Times New Roman" w:hAnsi="Times New Roman" w:cs="Times New Roman"/>
          <w:color w:val="000000"/>
          <w:sz w:val="24"/>
          <w:szCs w:val="24"/>
        </w:rPr>
        <w:t>.</w:t>
      </w:r>
    </w:p>
    <w:p w:rsidR="00BB2009" w:rsidRPr="00BB2009" w:rsidRDefault="00BB2009" w:rsidP="00BB2009">
      <w:pPr>
        <w:spacing w:after="0" w:line="240" w:lineRule="auto"/>
        <w:ind w:left="720"/>
        <w:rPr>
          <w:rFonts w:ascii="Times New Roman" w:hAnsi="Times New Roman" w:cs="Times New Roman"/>
          <w:color w:val="000000"/>
          <w:sz w:val="24"/>
          <w:szCs w:val="24"/>
        </w:rPr>
      </w:pPr>
    </w:p>
    <w:p w:rsidR="00BB2009" w:rsidRDefault="00BB2009" w:rsidP="00BB2009">
      <w:pPr>
        <w:spacing w:after="0" w:line="240" w:lineRule="auto"/>
        <w:ind w:left="720"/>
        <w:rPr>
          <w:rFonts w:ascii="Times New Roman" w:hAnsi="Times New Roman" w:cs="Times New Roman"/>
          <w:color w:val="000000"/>
          <w:sz w:val="24"/>
          <w:szCs w:val="24"/>
        </w:rPr>
      </w:pPr>
      <w:r w:rsidRPr="00BB2009">
        <w:rPr>
          <w:rFonts w:ascii="Times New Roman" w:hAnsi="Times New Roman" w:cs="Times New Roman"/>
          <w:color w:val="000000"/>
          <w:sz w:val="24"/>
          <w:szCs w:val="24"/>
        </w:rPr>
        <w:t>Rich: we need to prioritize the recommendations. Some of them are state specific. See what is important to NNSA and see what is important. Some don’t even apply to them because they are state. Some apply to generators</w:t>
      </w:r>
      <w:r>
        <w:rPr>
          <w:rFonts w:ascii="Times New Roman" w:hAnsi="Times New Roman" w:cs="Times New Roman"/>
          <w:color w:val="000000"/>
          <w:sz w:val="24"/>
          <w:szCs w:val="24"/>
        </w:rPr>
        <w:t>.</w:t>
      </w:r>
    </w:p>
    <w:p w:rsidR="00BB2009" w:rsidRPr="00BB2009" w:rsidRDefault="00BB2009" w:rsidP="00BB2009">
      <w:pPr>
        <w:spacing w:after="0" w:line="240" w:lineRule="auto"/>
        <w:ind w:left="720"/>
        <w:rPr>
          <w:rFonts w:ascii="Times New Roman" w:hAnsi="Times New Roman" w:cs="Times New Roman"/>
          <w:color w:val="000000"/>
          <w:sz w:val="24"/>
          <w:szCs w:val="24"/>
        </w:rPr>
      </w:pPr>
    </w:p>
    <w:p w:rsidR="00BB2009" w:rsidRDefault="00BB2009" w:rsidP="00BB2009">
      <w:pPr>
        <w:spacing w:after="0" w:line="240" w:lineRule="auto"/>
        <w:ind w:left="720"/>
        <w:rPr>
          <w:rFonts w:ascii="Times New Roman" w:hAnsi="Times New Roman" w:cs="Times New Roman"/>
          <w:color w:val="000000"/>
          <w:sz w:val="24"/>
          <w:szCs w:val="24"/>
        </w:rPr>
      </w:pPr>
      <w:r w:rsidRPr="00BB2009">
        <w:rPr>
          <w:rFonts w:ascii="Times New Roman" w:hAnsi="Times New Roman" w:cs="Times New Roman"/>
          <w:color w:val="000000"/>
          <w:sz w:val="24"/>
          <w:szCs w:val="24"/>
        </w:rPr>
        <w:t>Todd: back to the point raised before, what is the mission of this group now? The first group all wrote the report. The idea is that the second phase is to encourage the stakeholders to implement the recommendations; do outreach, let people know about the report and the source exchange program and that we would like to be a resource. When we agreed to do the second phase, we said that it will only be a few meetings of the group but it is more of an outreach with others. We don’t need 14 people to go to those meetings</w:t>
      </w:r>
      <w:r>
        <w:rPr>
          <w:rFonts w:ascii="Times New Roman" w:hAnsi="Times New Roman" w:cs="Times New Roman"/>
          <w:color w:val="000000"/>
          <w:sz w:val="24"/>
          <w:szCs w:val="24"/>
        </w:rPr>
        <w:t>.</w:t>
      </w:r>
    </w:p>
    <w:p w:rsidR="00BB2009" w:rsidRPr="00BB2009" w:rsidRDefault="00BB2009" w:rsidP="00BB2009">
      <w:pPr>
        <w:spacing w:after="0" w:line="240" w:lineRule="auto"/>
        <w:ind w:left="720"/>
        <w:rPr>
          <w:rFonts w:ascii="Times New Roman" w:hAnsi="Times New Roman" w:cs="Times New Roman"/>
          <w:color w:val="000000"/>
          <w:sz w:val="24"/>
          <w:szCs w:val="24"/>
        </w:rPr>
      </w:pPr>
    </w:p>
    <w:p w:rsidR="00BB2009" w:rsidRDefault="00BB2009" w:rsidP="00BB2009">
      <w:pPr>
        <w:spacing w:after="0" w:line="240" w:lineRule="auto"/>
        <w:ind w:left="720"/>
        <w:rPr>
          <w:rFonts w:ascii="Times New Roman" w:hAnsi="Times New Roman" w:cs="Times New Roman"/>
          <w:color w:val="000000"/>
          <w:sz w:val="24"/>
          <w:szCs w:val="24"/>
        </w:rPr>
      </w:pPr>
      <w:r w:rsidRPr="00BB2009">
        <w:rPr>
          <w:rFonts w:ascii="Times New Roman" w:hAnsi="Times New Roman" w:cs="Times New Roman"/>
          <w:color w:val="000000"/>
          <w:sz w:val="24"/>
          <w:szCs w:val="24"/>
        </w:rPr>
        <w:t>Rich: periodic conference calls every six weeks or so will take care of the communications problem</w:t>
      </w:r>
      <w:r>
        <w:rPr>
          <w:rFonts w:ascii="Times New Roman" w:hAnsi="Times New Roman" w:cs="Times New Roman"/>
          <w:color w:val="000000"/>
          <w:sz w:val="24"/>
          <w:szCs w:val="24"/>
        </w:rPr>
        <w:t>.</w:t>
      </w:r>
    </w:p>
    <w:p w:rsidR="00BB2009" w:rsidRPr="00BB2009" w:rsidRDefault="00BB2009" w:rsidP="00BB2009">
      <w:pPr>
        <w:spacing w:after="0" w:line="240" w:lineRule="auto"/>
        <w:ind w:left="720"/>
        <w:rPr>
          <w:rFonts w:ascii="Times New Roman" w:hAnsi="Times New Roman" w:cs="Times New Roman"/>
          <w:color w:val="000000"/>
          <w:sz w:val="24"/>
          <w:szCs w:val="24"/>
        </w:rPr>
      </w:pPr>
    </w:p>
    <w:p w:rsidR="00BB2009" w:rsidRDefault="00BB2009" w:rsidP="00BB2009">
      <w:pPr>
        <w:spacing w:after="0" w:line="240" w:lineRule="auto"/>
        <w:ind w:left="720"/>
        <w:rPr>
          <w:rFonts w:ascii="Times New Roman" w:hAnsi="Times New Roman" w:cs="Times New Roman"/>
          <w:color w:val="000000"/>
          <w:sz w:val="24"/>
          <w:szCs w:val="24"/>
        </w:rPr>
      </w:pPr>
      <w:r w:rsidRPr="00BB2009">
        <w:rPr>
          <w:rFonts w:ascii="Times New Roman" w:hAnsi="Times New Roman" w:cs="Times New Roman"/>
          <w:color w:val="000000"/>
          <w:sz w:val="24"/>
          <w:szCs w:val="24"/>
        </w:rPr>
        <w:t>Ray: yes we spent the last nine months doing damage control and reaching out to a coalition. But we need to reach out to a lot more – industry groups. We need boots on the ground and individuals from the group to interact with local community. We need to be in the local health physics meeting, etc. My ass</w:t>
      </w:r>
      <w:r w:rsidR="00340DE3">
        <w:rPr>
          <w:rFonts w:ascii="Times New Roman" w:hAnsi="Times New Roman" w:cs="Times New Roman"/>
          <w:color w:val="000000"/>
          <w:sz w:val="24"/>
          <w:szCs w:val="24"/>
        </w:rPr>
        <w:t xml:space="preserve">ignment is to look for meetings </w:t>
      </w:r>
      <w:r w:rsidRPr="00BB2009">
        <w:rPr>
          <w:rFonts w:ascii="Times New Roman" w:hAnsi="Times New Roman" w:cs="Times New Roman"/>
          <w:color w:val="000000"/>
          <w:sz w:val="24"/>
          <w:szCs w:val="24"/>
        </w:rPr>
        <w:t>in your areas. States are not doing the outreach. Maybe we should sit down and make flyers to be adapted by the states or even NRC. Do we want to take that on?</w:t>
      </w:r>
    </w:p>
    <w:p w:rsidR="00BB2009" w:rsidRPr="00BB2009" w:rsidRDefault="00BB2009" w:rsidP="00BB2009">
      <w:pPr>
        <w:spacing w:after="0" w:line="240" w:lineRule="auto"/>
        <w:ind w:left="720"/>
        <w:rPr>
          <w:rFonts w:ascii="Times New Roman" w:hAnsi="Times New Roman" w:cs="Times New Roman"/>
          <w:color w:val="000000"/>
          <w:sz w:val="24"/>
          <w:szCs w:val="24"/>
        </w:rPr>
      </w:pPr>
    </w:p>
    <w:p w:rsidR="00BB2009" w:rsidRDefault="00BB2009" w:rsidP="00BB2009">
      <w:pPr>
        <w:spacing w:after="0" w:line="240" w:lineRule="auto"/>
        <w:ind w:left="720"/>
        <w:rPr>
          <w:rFonts w:ascii="Times New Roman" w:hAnsi="Times New Roman" w:cs="Times New Roman"/>
          <w:color w:val="000000"/>
          <w:sz w:val="24"/>
          <w:szCs w:val="24"/>
        </w:rPr>
      </w:pPr>
      <w:r w:rsidRPr="00BB2009">
        <w:rPr>
          <w:rFonts w:ascii="Times New Roman" w:hAnsi="Times New Roman" w:cs="Times New Roman"/>
          <w:color w:val="000000"/>
          <w:sz w:val="24"/>
          <w:szCs w:val="24"/>
        </w:rPr>
        <w:t>Todd: there are two issues, what do we want to do in terms of outreach, and what do we want from the group re communications?</w:t>
      </w:r>
    </w:p>
    <w:p w:rsidR="00BB2009" w:rsidRPr="00BB2009" w:rsidRDefault="00BB2009" w:rsidP="00BB2009">
      <w:pPr>
        <w:spacing w:after="0" w:line="240" w:lineRule="auto"/>
        <w:ind w:left="720"/>
        <w:rPr>
          <w:rFonts w:ascii="Times New Roman" w:hAnsi="Times New Roman" w:cs="Times New Roman"/>
          <w:color w:val="000000"/>
          <w:sz w:val="24"/>
          <w:szCs w:val="24"/>
        </w:rPr>
      </w:pPr>
    </w:p>
    <w:p w:rsidR="00BB2009" w:rsidRDefault="00BB2009" w:rsidP="00BB2009">
      <w:pPr>
        <w:spacing w:after="0" w:line="240" w:lineRule="auto"/>
        <w:ind w:left="720"/>
        <w:rPr>
          <w:rFonts w:ascii="Times New Roman" w:hAnsi="Times New Roman" w:cs="Times New Roman"/>
          <w:color w:val="000000"/>
          <w:sz w:val="24"/>
          <w:szCs w:val="24"/>
        </w:rPr>
      </w:pPr>
      <w:r w:rsidRPr="00BB2009">
        <w:rPr>
          <w:rFonts w:ascii="Times New Roman" w:hAnsi="Times New Roman" w:cs="Times New Roman"/>
          <w:color w:val="000000"/>
          <w:sz w:val="24"/>
          <w:szCs w:val="24"/>
        </w:rPr>
        <w:t>Leigh: not sure what is best. Do you need the rest of us or can the smaller group do it?</w:t>
      </w:r>
    </w:p>
    <w:p w:rsidR="00BB2009" w:rsidRPr="00BB2009" w:rsidRDefault="00BB2009" w:rsidP="00BB2009">
      <w:pPr>
        <w:spacing w:after="0" w:line="240" w:lineRule="auto"/>
        <w:ind w:left="720"/>
        <w:rPr>
          <w:rFonts w:ascii="Times New Roman" w:hAnsi="Times New Roman" w:cs="Times New Roman"/>
          <w:color w:val="000000"/>
          <w:sz w:val="24"/>
          <w:szCs w:val="24"/>
        </w:rPr>
      </w:pPr>
    </w:p>
    <w:p w:rsidR="00BB2009" w:rsidRDefault="00BB2009" w:rsidP="00BB2009">
      <w:pPr>
        <w:spacing w:after="0" w:line="240" w:lineRule="auto"/>
        <w:ind w:left="720"/>
        <w:rPr>
          <w:rFonts w:ascii="Times New Roman" w:hAnsi="Times New Roman" w:cs="Times New Roman"/>
          <w:color w:val="000000"/>
          <w:sz w:val="24"/>
          <w:szCs w:val="24"/>
        </w:rPr>
      </w:pPr>
      <w:r w:rsidRPr="00BB2009">
        <w:rPr>
          <w:rFonts w:ascii="Times New Roman" w:hAnsi="Times New Roman" w:cs="Times New Roman"/>
          <w:color w:val="000000"/>
          <w:sz w:val="24"/>
          <w:szCs w:val="24"/>
        </w:rPr>
        <w:t>Ray: originally we chose the groups who have strong state representation</w:t>
      </w:r>
      <w:r>
        <w:rPr>
          <w:rFonts w:ascii="Times New Roman" w:hAnsi="Times New Roman" w:cs="Times New Roman"/>
          <w:color w:val="000000"/>
          <w:sz w:val="24"/>
          <w:szCs w:val="24"/>
        </w:rPr>
        <w:t>.</w:t>
      </w:r>
    </w:p>
    <w:p w:rsidR="00BB2009" w:rsidRPr="00BB2009" w:rsidRDefault="00BB2009" w:rsidP="00BB2009">
      <w:pPr>
        <w:spacing w:after="0" w:line="240" w:lineRule="auto"/>
        <w:ind w:left="720"/>
        <w:rPr>
          <w:rFonts w:ascii="Times New Roman" w:hAnsi="Times New Roman" w:cs="Times New Roman"/>
          <w:color w:val="000000"/>
          <w:sz w:val="24"/>
          <w:szCs w:val="24"/>
        </w:rPr>
      </w:pPr>
    </w:p>
    <w:p w:rsidR="00BB2009" w:rsidRDefault="00BB2009" w:rsidP="00BB2009">
      <w:pPr>
        <w:spacing w:after="0" w:line="240" w:lineRule="auto"/>
        <w:ind w:left="720"/>
        <w:rPr>
          <w:rFonts w:ascii="Times New Roman" w:hAnsi="Times New Roman" w:cs="Times New Roman"/>
          <w:color w:val="000000"/>
          <w:sz w:val="24"/>
          <w:szCs w:val="24"/>
        </w:rPr>
      </w:pPr>
      <w:r w:rsidRPr="00BB2009">
        <w:rPr>
          <w:rFonts w:ascii="Times New Roman" w:hAnsi="Times New Roman" w:cs="Times New Roman"/>
          <w:color w:val="000000"/>
          <w:sz w:val="24"/>
          <w:szCs w:val="24"/>
        </w:rPr>
        <w:t>Leo: the calendar that is on the website is very good, and we can use that to inform the group about what is going on. We can look at what the next year looks like, game plan what we want to get accomplished</w:t>
      </w:r>
      <w:r>
        <w:rPr>
          <w:rFonts w:ascii="Times New Roman" w:hAnsi="Times New Roman" w:cs="Times New Roman"/>
          <w:color w:val="000000"/>
          <w:sz w:val="24"/>
          <w:szCs w:val="24"/>
        </w:rPr>
        <w:t>.</w:t>
      </w:r>
    </w:p>
    <w:p w:rsidR="00BB2009" w:rsidRPr="00BB2009" w:rsidRDefault="00BB2009" w:rsidP="00BB2009">
      <w:pPr>
        <w:spacing w:after="0" w:line="240" w:lineRule="auto"/>
        <w:ind w:left="720"/>
        <w:rPr>
          <w:rFonts w:ascii="Times New Roman" w:hAnsi="Times New Roman" w:cs="Times New Roman"/>
          <w:color w:val="000000"/>
          <w:sz w:val="24"/>
          <w:szCs w:val="24"/>
        </w:rPr>
      </w:pPr>
    </w:p>
    <w:p w:rsidR="00BB2009" w:rsidRDefault="00BB2009" w:rsidP="00BB2009">
      <w:pPr>
        <w:spacing w:after="0" w:line="240" w:lineRule="auto"/>
        <w:ind w:left="720"/>
        <w:rPr>
          <w:rFonts w:ascii="Times New Roman" w:hAnsi="Times New Roman" w:cs="Times New Roman"/>
          <w:color w:val="000000"/>
          <w:sz w:val="24"/>
          <w:szCs w:val="24"/>
        </w:rPr>
      </w:pPr>
      <w:r w:rsidRPr="00BB2009">
        <w:rPr>
          <w:rFonts w:ascii="Times New Roman" w:hAnsi="Times New Roman" w:cs="Times New Roman"/>
          <w:color w:val="000000"/>
          <w:sz w:val="24"/>
          <w:szCs w:val="24"/>
        </w:rPr>
        <w:t xml:space="preserve">Todd: I think that a smaller group is not sufficient. We need everyone to be able to do outreach. Yes we need to communicate better with conference calls, etc. Assigning this to 4-5 people will not be as effective. </w:t>
      </w:r>
    </w:p>
    <w:p w:rsidR="00BB2009" w:rsidRPr="00BB2009" w:rsidRDefault="00BB2009" w:rsidP="00BB2009">
      <w:pPr>
        <w:spacing w:after="0" w:line="240" w:lineRule="auto"/>
        <w:ind w:left="720"/>
        <w:rPr>
          <w:rFonts w:ascii="Times New Roman" w:hAnsi="Times New Roman" w:cs="Times New Roman"/>
          <w:color w:val="000000"/>
          <w:sz w:val="24"/>
          <w:szCs w:val="24"/>
        </w:rPr>
      </w:pPr>
    </w:p>
    <w:p w:rsidR="00BB2009" w:rsidRDefault="00BB2009" w:rsidP="00BB2009">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K</w:t>
      </w:r>
      <w:r w:rsidRPr="00BB2009">
        <w:rPr>
          <w:rFonts w:ascii="Times New Roman" w:hAnsi="Times New Roman" w:cs="Times New Roman"/>
          <w:color w:val="000000"/>
          <w:sz w:val="24"/>
          <w:szCs w:val="24"/>
        </w:rPr>
        <w:t>athy: How are we going to cultivate the NRC commissioner? He is important</w:t>
      </w:r>
      <w:r>
        <w:rPr>
          <w:rFonts w:ascii="Times New Roman" w:hAnsi="Times New Roman" w:cs="Times New Roman"/>
          <w:color w:val="000000"/>
          <w:sz w:val="24"/>
          <w:szCs w:val="24"/>
        </w:rPr>
        <w:t>.</w:t>
      </w:r>
    </w:p>
    <w:p w:rsidR="00BB2009" w:rsidRPr="00BB2009" w:rsidRDefault="00BB2009" w:rsidP="00BB2009">
      <w:pPr>
        <w:spacing w:after="0" w:line="240" w:lineRule="auto"/>
        <w:ind w:left="720"/>
        <w:rPr>
          <w:rFonts w:ascii="Times New Roman" w:hAnsi="Times New Roman" w:cs="Times New Roman"/>
          <w:color w:val="000000"/>
          <w:sz w:val="24"/>
          <w:szCs w:val="24"/>
        </w:rPr>
      </w:pPr>
    </w:p>
    <w:p w:rsidR="00BB2009" w:rsidRDefault="00BB2009" w:rsidP="00BB2009">
      <w:pPr>
        <w:spacing w:after="0" w:line="240" w:lineRule="auto"/>
        <w:ind w:left="720"/>
        <w:rPr>
          <w:rFonts w:ascii="Times New Roman" w:hAnsi="Times New Roman" w:cs="Times New Roman"/>
          <w:color w:val="000000"/>
          <w:sz w:val="24"/>
          <w:szCs w:val="24"/>
        </w:rPr>
      </w:pPr>
      <w:r w:rsidRPr="00BB2009">
        <w:rPr>
          <w:rFonts w:ascii="Times New Roman" w:hAnsi="Times New Roman" w:cs="Times New Roman"/>
          <w:color w:val="000000"/>
          <w:sz w:val="24"/>
          <w:szCs w:val="24"/>
        </w:rPr>
        <w:t>Russ: That is a misdirection we don’t need. And we don’t want to disenfranchise their staff. You are not going to get the Commissioner to change his view. Good to take advantage of the one on one meetings</w:t>
      </w:r>
      <w:r>
        <w:rPr>
          <w:rFonts w:ascii="Times New Roman" w:hAnsi="Times New Roman" w:cs="Times New Roman"/>
          <w:color w:val="000000"/>
          <w:sz w:val="24"/>
          <w:szCs w:val="24"/>
        </w:rPr>
        <w:t>.</w:t>
      </w:r>
    </w:p>
    <w:p w:rsidR="00BB2009" w:rsidRPr="00BB2009" w:rsidRDefault="00BB2009" w:rsidP="00BB2009">
      <w:pPr>
        <w:spacing w:after="0" w:line="240" w:lineRule="auto"/>
        <w:ind w:left="720"/>
        <w:rPr>
          <w:rFonts w:ascii="Times New Roman" w:hAnsi="Times New Roman" w:cs="Times New Roman"/>
          <w:color w:val="000000"/>
          <w:sz w:val="24"/>
          <w:szCs w:val="24"/>
        </w:rPr>
      </w:pPr>
    </w:p>
    <w:p w:rsidR="00BB2009" w:rsidRDefault="00BB2009" w:rsidP="00BB2009">
      <w:pPr>
        <w:spacing w:after="0" w:line="240" w:lineRule="auto"/>
        <w:ind w:left="720"/>
        <w:rPr>
          <w:rFonts w:ascii="Times New Roman" w:hAnsi="Times New Roman" w:cs="Times New Roman"/>
          <w:color w:val="000000"/>
          <w:sz w:val="24"/>
          <w:szCs w:val="24"/>
        </w:rPr>
      </w:pPr>
      <w:r w:rsidRPr="00BB2009">
        <w:rPr>
          <w:rFonts w:ascii="Times New Roman" w:hAnsi="Times New Roman" w:cs="Times New Roman"/>
          <w:color w:val="000000"/>
          <w:sz w:val="24"/>
          <w:szCs w:val="24"/>
        </w:rPr>
        <w:t>Leo: it is a fair question to ask NNSA staff about the Commissioner’s position?</w:t>
      </w:r>
    </w:p>
    <w:p w:rsidR="00BB2009" w:rsidRPr="00BB2009" w:rsidRDefault="00BB2009" w:rsidP="00BB2009">
      <w:pPr>
        <w:spacing w:after="0" w:line="240" w:lineRule="auto"/>
        <w:ind w:left="720"/>
        <w:rPr>
          <w:rFonts w:ascii="Times New Roman" w:hAnsi="Times New Roman" w:cs="Times New Roman"/>
          <w:color w:val="000000"/>
          <w:sz w:val="24"/>
          <w:szCs w:val="24"/>
        </w:rPr>
      </w:pPr>
    </w:p>
    <w:p w:rsidR="00BB2009" w:rsidRDefault="00BB2009" w:rsidP="00BB2009">
      <w:pPr>
        <w:spacing w:after="0" w:line="240" w:lineRule="auto"/>
        <w:ind w:left="720"/>
        <w:rPr>
          <w:rFonts w:ascii="Times New Roman" w:hAnsi="Times New Roman" w:cs="Times New Roman"/>
          <w:color w:val="000000"/>
          <w:sz w:val="24"/>
          <w:szCs w:val="24"/>
        </w:rPr>
      </w:pPr>
      <w:r w:rsidRPr="00BB2009">
        <w:rPr>
          <w:rFonts w:ascii="Times New Roman" w:hAnsi="Times New Roman" w:cs="Times New Roman"/>
          <w:color w:val="000000"/>
          <w:sz w:val="24"/>
          <w:szCs w:val="24"/>
        </w:rPr>
        <w:t>Todd: this is a perfect example of the kinds of questions we can ask in an in-person meeting that we would never be able to put in a memo</w:t>
      </w:r>
      <w:r>
        <w:rPr>
          <w:rFonts w:ascii="Times New Roman" w:hAnsi="Times New Roman" w:cs="Times New Roman"/>
          <w:color w:val="000000"/>
          <w:sz w:val="24"/>
          <w:szCs w:val="24"/>
        </w:rPr>
        <w:t>.</w:t>
      </w:r>
    </w:p>
    <w:p w:rsidR="00BB2009" w:rsidRPr="00BB2009" w:rsidRDefault="00BB2009" w:rsidP="00BB2009">
      <w:pPr>
        <w:spacing w:after="0" w:line="240" w:lineRule="auto"/>
        <w:ind w:left="720"/>
        <w:rPr>
          <w:rFonts w:ascii="Times New Roman" w:hAnsi="Times New Roman" w:cs="Times New Roman"/>
          <w:color w:val="000000"/>
          <w:sz w:val="24"/>
          <w:szCs w:val="24"/>
        </w:rPr>
      </w:pPr>
    </w:p>
    <w:p w:rsidR="00BB2009" w:rsidRPr="00BB2009" w:rsidRDefault="00BB2009" w:rsidP="00BB2009">
      <w:pPr>
        <w:spacing w:after="0" w:line="240" w:lineRule="auto"/>
        <w:ind w:left="720"/>
        <w:rPr>
          <w:rFonts w:ascii="Times New Roman" w:hAnsi="Times New Roman" w:cs="Times New Roman"/>
          <w:color w:val="000000"/>
          <w:sz w:val="24"/>
          <w:szCs w:val="24"/>
        </w:rPr>
      </w:pPr>
      <w:r w:rsidRPr="00BB2009">
        <w:rPr>
          <w:rFonts w:ascii="Times New Roman" w:hAnsi="Times New Roman" w:cs="Times New Roman"/>
          <w:color w:val="000000"/>
          <w:sz w:val="24"/>
          <w:szCs w:val="24"/>
        </w:rPr>
        <w:t>Leo: Looking at the calendar in my mind, we have the Forum meetings twice a year, then the in person meetings and then conference calls in between those.</w:t>
      </w:r>
    </w:p>
    <w:p w:rsidR="00BB2009" w:rsidRDefault="00BB2009" w:rsidP="00BB2009">
      <w:pPr>
        <w:spacing w:after="0" w:line="240" w:lineRule="auto"/>
        <w:ind w:left="720"/>
        <w:rPr>
          <w:rFonts w:ascii="Times New Roman" w:hAnsi="Times New Roman" w:cs="Times New Roman"/>
          <w:color w:val="000000"/>
          <w:sz w:val="24"/>
          <w:szCs w:val="24"/>
        </w:rPr>
      </w:pPr>
      <w:r w:rsidRPr="00BB2009">
        <w:rPr>
          <w:rFonts w:ascii="Times New Roman" w:hAnsi="Times New Roman" w:cs="Times New Roman"/>
          <w:color w:val="000000"/>
          <w:sz w:val="24"/>
          <w:szCs w:val="24"/>
        </w:rPr>
        <w:t>Todd: that is a question for this group to consider: do you want to meet in between the forum meetings? We have funding to cover the travel, but not registration fees. Do you want to meet in person before the Chicago meeting?</w:t>
      </w:r>
    </w:p>
    <w:p w:rsidR="00BB2009" w:rsidRPr="00BB2009" w:rsidRDefault="00BB2009" w:rsidP="00BB2009">
      <w:pPr>
        <w:spacing w:after="0" w:line="240" w:lineRule="auto"/>
        <w:ind w:left="720"/>
        <w:rPr>
          <w:rFonts w:ascii="Times New Roman" w:hAnsi="Times New Roman" w:cs="Times New Roman"/>
          <w:color w:val="000000"/>
          <w:sz w:val="24"/>
          <w:szCs w:val="24"/>
        </w:rPr>
      </w:pPr>
    </w:p>
    <w:p w:rsidR="001A7783" w:rsidRDefault="00BB2009" w:rsidP="00BB2009">
      <w:pPr>
        <w:spacing w:after="0" w:line="240" w:lineRule="auto"/>
        <w:ind w:left="720"/>
        <w:rPr>
          <w:rFonts w:ascii="Times New Roman" w:hAnsi="Times New Roman" w:cs="Times New Roman"/>
          <w:color w:val="000000"/>
          <w:sz w:val="24"/>
          <w:szCs w:val="24"/>
        </w:rPr>
      </w:pPr>
      <w:r w:rsidRPr="00BB2009">
        <w:rPr>
          <w:rFonts w:ascii="Times New Roman" w:hAnsi="Times New Roman" w:cs="Times New Roman"/>
          <w:color w:val="000000"/>
          <w:sz w:val="24"/>
          <w:szCs w:val="24"/>
        </w:rPr>
        <w:t>We can look at the calendar and see if there is another meeting that we are all interested in going to and meet as a group</w:t>
      </w:r>
      <w:r>
        <w:rPr>
          <w:rFonts w:ascii="Times New Roman" w:hAnsi="Times New Roman" w:cs="Times New Roman"/>
          <w:color w:val="000000"/>
          <w:sz w:val="24"/>
          <w:szCs w:val="24"/>
        </w:rPr>
        <w:t>.</w:t>
      </w:r>
    </w:p>
    <w:p w:rsidR="00DA3EAE" w:rsidRDefault="00DA3EAE" w:rsidP="008C319E">
      <w:pPr>
        <w:spacing w:after="0" w:line="240" w:lineRule="auto"/>
        <w:rPr>
          <w:rFonts w:ascii="Times New Roman" w:hAnsi="Times New Roman" w:cs="Times New Roman"/>
          <w:color w:val="000000"/>
          <w:sz w:val="24"/>
          <w:szCs w:val="24"/>
        </w:rPr>
      </w:pPr>
    </w:p>
    <w:p w:rsidR="00DA3EAE" w:rsidRDefault="00DA3EAE" w:rsidP="00B21888">
      <w:pPr>
        <w:spacing w:after="0" w:line="240" w:lineRule="auto"/>
        <w:ind w:left="720" w:hanging="360"/>
        <w:rPr>
          <w:rFonts w:ascii="Times New Roman" w:hAnsi="Times New Roman" w:cs="Times New Roman"/>
          <w:color w:val="000000"/>
          <w:sz w:val="24"/>
          <w:szCs w:val="24"/>
        </w:rPr>
      </w:pPr>
    </w:p>
    <w:p w:rsidR="00995B14" w:rsidRDefault="00995B14" w:rsidP="00995B14">
      <w:pPr>
        <w:spacing w:after="0" w:line="240" w:lineRule="auto"/>
        <w:ind w:left="360" w:hanging="360"/>
        <w:rPr>
          <w:rFonts w:ascii="Times New Roman" w:eastAsia="Times New Roman" w:hAnsi="Times New Roman" w:cs="Times New Roman"/>
          <w:color w:val="000000"/>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areas</w:t>
      </w:r>
      <w:proofErr w:type="gramEnd"/>
      <w:r>
        <w:rPr>
          <w:rFonts w:ascii="Times New Roman" w:hAnsi="Times New Roman"/>
          <w:sz w:val="24"/>
          <w:szCs w:val="24"/>
        </w:rPr>
        <w:t xml:space="preserve"> of focus and current efforts</w:t>
      </w:r>
      <w:r>
        <w:rPr>
          <w:rFonts w:ascii="Times New Roman" w:eastAsia="Times New Roman" w:hAnsi="Times New Roman" w:cs="Times New Roman"/>
          <w:color w:val="000000"/>
          <w:sz w:val="24"/>
          <w:szCs w:val="24"/>
        </w:rPr>
        <w:t xml:space="preserve"> </w:t>
      </w:r>
      <w:r>
        <w:rPr>
          <w:rFonts w:ascii="Times New Roman" w:hAnsi="Times New Roman" w:cs="Times New Roman"/>
          <w:i/>
          <w:color w:val="000000"/>
          <w:sz w:val="24"/>
          <w:szCs w:val="24"/>
        </w:rPr>
        <w:t>(DSWG Members, Staff and Meeting Attendees)</w:t>
      </w:r>
    </w:p>
    <w:p w:rsidR="00995B14" w:rsidRPr="004D5989" w:rsidRDefault="00995B14" w:rsidP="00995B14">
      <w:pPr>
        <w:spacing w:after="0" w:line="240" w:lineRule="auto"/>
        <w:ind w:left="360" w:hanging="360"/>
        <w:rPr>
          <w:rFonts w:ascii="Times New Roman" w:eastAsia="Times New Roman" w:hAnsi="Times New Roman" w:cs="Times New Roman"/>
          <w:color w:val="000000"/>
        </w:rPr>
      </w:pPr>
    </w:p>
    <w:p w:rsidR="00995B14" w:rsidRDefault="00995B14" w:rsidP="00995B14">
      <w:pPr>
        <w:spacing w:after="0" w:line="240" w:lineRule="auto"/>
        <w:ind w:left="720" w:hanging="360"/>
        <w:rPr>
          <w:rFonts w:ascii="Times New Roman" w:hAnsi="Times New Roman" w:cs="Times New Roman"/>
          <w:i/>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697EF4">
        <w:rPr>
          <w:rFonts w:ascii="Times New Roman" w:eastAsia="Times New Roman" w:hAnsi="Times New Roman" w:cs="Times New Roman"/>
          <w:color w:val="000000"/>
          <w:sz w:val="24"/>
          <w:szCs w:val="24"/>
        </w:rPr>
        <w:t xml:space="preserve">DSWG survey of state radiation control program directors via CRCPD E-34 Committee—initial results, presentation at upcoming meetings, and consideration of additional actions </w:t>
      </w:r>
      <w:r w:rsidR="00697EF4">
        <w:rPr>
          <w:rFonts w:ascii="Times New Roman" w:hAnsi="Times New Roman" w:cs="Times New Roman"/>
          <w:i/>
          <w:color w:val="000000"/>
          <w:sz w:val="24"/>
          <w:szCs w:val="24"/>
        </w:rPr>
        <w:t>(Todd Lovinger, LLW Forum/DSWG; Joe Klinger, Illinois)</w:t>
      </w:r>
    </w:p>
    <w:p w:rsidR="008C319E" w:rsidRDefault="008C319E" w:rsidP="00995B14">
      <w:pPr>
        <w:spacing w:after="0" w:line="240" w:lineRule="auto"/>
        <w:ind w:left="720" w:hanging="360"/>
        <w:rPr>
          <w:rFonts w:ascii="Times New Roman" w:hAnsi="Times New Roman" w:cs="Times New Roman"/>
          <w:i/>
          <w:color w:val="000000"/>
          <w:sz w:val="24"/>
          <w:szCs w:val="24"/>
        </w:rPr>
      </w:pPr>
    </w:p>
    <w:p w:rsidR="008C319E" w:rsidRDefault="008C319E" w:rsidP="008C319E">
      <w:pPr>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The survey w</w:t>
      </w:r>
      <w:r w:rsidRPr="008C319E">
        <w:rPr>
          <w:rFonts w:ascii="Times New Roman" w:hAnsi="Times New Roman" w:cs="Times New Roman"/>
          <w:color w:val="000000"/>
          <w:sz w:val="24"/>
          <w:szCs w:val="24"/>
        </w:rPr>
        <w:t>as a whopping success, and we can still solicit more respondents, so far 30.</w:t>
      </w:r>
    </w:p>
    <w:p w:rsidR="008C319E" w:rsidRPr="008C319E" w:rsidRDefault="008C319E" w:rsidP="008C319E">
      <w:pPr>
        <w:spacing w:after="0" w:line="240" w:lineRule="auto"/>
        <w:ind w:left="720" w:hanging="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Susan: we did not get a link. Maybe there are other states who did not fill it out due to technical difficulty. We should go back out and capture more people</w:t>
      </w:r>
      <w:r>
        <w:rPr>
          <w:rFonts w:ascii="Times New Roman" w:hAnsi="Times New Roman" w:cs="Times New Roman"/>
          <w:color w:val="000000"/>
          <w:sz w:val="24"/>
          <w:szCs w:val="24"/>
        </w:rPr>
        <w:t>.</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Todd: we will go through and identify who did not respond and contact them individually</w:t>
      </w:r>
      <w:r>
        <w:rPr>
          <w:rFonts w:ascii="Times New Roman" w:hAnsi="Times New Roman" w:cs="Times New Roman"/>
          <w:color w:val="000000"/>
          <w:sz w:val="24"/>
          <w:szCs w:val="24"/>
        </w:rPr>
        <w:t xml:space="preserve">. </w:t>
      </w:r>
      <w:r w:rsidRPr="008C319E">
        <w:rPr>
          <w:rFonts w:ascii="Times New Roman" w:hAnsi="Times New Roman" w:cs="Times New Roman"/>
          <w:color w:val="000000"/>
          <w:sz w:val="24"/>
          <w:szCs w:val="24"/>
        </w:rPr>
        <w:t xml:space="preserve">Do we want to restructure to get responses from other stakeholders? Originally there was a limited scope for the survey, but maybe we should widen it. </w:t>
      </w:r>
      <w:r w:rsidRPr="002C4962">
        <w:rPr>
          <w:rFonts w:ascii="Times New Roman" w:hAnsi="Times New Roman" w:cs="Times New Roman"/>
          <w:color w:val="000000"/>
          <w:sz w:val="24"/>
          <w:szCs w:val="24"/>
        </w:rPr>
        <w:t>Something to think about for the next conference call.</w:t>
      </w:r>
      <w:r w:rsidRPr="008C319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8C319E">
        <w:rPr>
          <w:rFonts w:ascii="Times New Roman" w:hAnsi="Times New Roman" w:cs="Times New Roman"/>
          <w:color w:val="000000"/>
          <w:sz w:val="24"/>
          <w:szCs w:val="24"/>
        </w:rPr>
        <w:t>Might be a way to engage the other stakeholders and get their feedback. Health Physics Society, Manufacture’s organizations, waste processors.</w:t>
      </w:r>
    </w:p>
    <w:p w:rsidR="008C319E" w:rsidRDefault="008C319E" w:rsidP="002C4962">
      <w:pPr>
        <w:spacing w:after="0" w:line="240" w:lineRule="auto"/>
        <w:rPr>
          <w:rFonts w:ascii="Times New Roman" w:hAnsi="Times New Roman" w:cs="Times New Roman"/>
          <w:b/>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Ray: survey results can be used by the NRC – it is hard data</w:t>
      </w:r>
      <w:r>
        <w:rPr>
          <w:rFonts w:ascii="Times New Roman" w:hAnsi="Times New Roman" w:cs="Times New Roman"/>
          <w:color w:val="000000"/>
          <w:sz w:val="24"/>
          <w:szCs w:val="24"/>
        </w:rPr>
        <w:t>.</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K</w:t>
      </w:r>
      <w:r w:rsidRPr="008C319E">
        <w:rPr>
          <w:rFonts w:ascii="Times New Roman" w:hAnsi="Times New Roman" w:cs="Times New Roman"/>
          <w:color w:val="000000"/>
          <w:sz w:val="24"/>
          <w:szCs w:val="24"/>
        </w:rPr>
        <w:t>athy: we need to get more states, we probably all know someone in certain states to reach out and get them to answer</w:t>
      </w:r>
      <w:r>
        <w:rPr>
          <w:rFonts w:ascii="Times New Roman" w:hAnsi="Times New Roman" w:cs="Times New Roman"/>
          <w:color w:val="000000"/>
          <w:sz w:val="24"/>
          <w:szCs w:val="24"/>
        </w:rPr>
        <w:t>.</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Susan: I know of one group that filled it out but they are not listed, will follow up. Will also call some other key stakeholders</w:t>
      </w:r>
      <w:r>
        <w:rPr>
          <w:rFonts w:ascii="Times New Roman" w:hAnsi="Times New Roman" w:cs="Times New Roman"/>
          <w:color w:val="000000"/>
          <w:sz w:val="24"/>
          <w:szCs w:val="24"/>
        </w:rPr>
        <w:t>.</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P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Add to survey instructions: Tell people that they can skip questions</w:t>
      </w:r>
    </w:p>
    <w:p w:rsidR="008C319E" w:rsidRDefault="008C319E" w:rsidP="008C319E">
      <w:pPr>
        <w:spacing w:after="0" w:line="240" w:lineRule="auto"/>
        <w:ind w:left="360"/>
        <w:rPr>
          <w:rFonts w:ascii="Times New Roman" w:hAnsi="Times New Roman" w:cs="Times New Roman"/>
          <w:color w:val="000000"/>
          <w:sz w:val="24"/>
          <w:szCs w:val="24"/>
        </w:rPr>
      </w:pPr>
    </w:p>
    <w:p w:rsidR="008C319E" w:rsidRPr="008C319E" w:rsidRDefault="008C319E" w:rsidP="002C4962">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Draft presentation by May 6 to be sent out to group and they have until May 11 to comment</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Pr="002C4962" w:rsidRDefault="008C319E" w:rsidP="008C319E">
      <w:pPr>
        <w:spacing w:after="0" w:line="240" w:lineRule="auto"/>
        <w:ind w:left="360"/>
        <w:rPr>
          <w:rFonts w:ascii="Times New Roman" w:hAnsi="Times New Roman" w:cs="Times New Roman"/>
          <w:i/>
          <w:color w:val="000000"/>
          <w:sz w:val="24"/>
          <w:szCs w:val="24"/>
        </w:rPr>
      </w:pPr>
      <w:r w:rsidRPr="002C4962">
        <w:rPr>
          <w:rFonts w:ascii="Times New Roman" w:hAnsi="Times New Roman" w:cs="Times New Roman"/>
          <w:i/>
          <w:color w:val="000000"/>
          <w:sz w:val="24"/>
          <w:szCs w:val="24"/>
        </w:rPr>
        <w:t xml:space="preserve">Recommendations and planning for tomorrow’s meetings: </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Mike: how to deal with licensees?</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P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Ray: CRCPD has a great model which is out for comment right now. Financial assurance</w:t>
      </w: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Todd: one of the ideas of the original group is to have a model for the regulators to include in the license application so that they include a plan and budget for disposal</w:t>
      </w:r>
      <w:r>
        <w:rPr>
          <w:rFonts w:ascii="Times New Roman" w:hAnsi="Times New Roman" w:cs="Times New Roman"/>
          <w:color w:val="000000"/>
          <w:sz w:val="24"/>
          <w:szCs w:val="24"/>
        </w:rPr>
        <w:t>.</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Susan: in our regulations, there is required information. If we create a form for you to fill out, it is tied to the regulation.</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Todd: we should reach out to CRCPD regarding their work and support them and offer the group as a resource</w:t>
      </w:r>
      <w:r>
        <w:rPr>
          <w:rFonts w:ascii="Times New Roman" w:hAnsi="Times New Roman" w:cs="Times New Roman"/>
          <w:color w:val="000000"/>
          <w:sz w:val="24"/>
          <w:szCs w:val="24"/>
        </w:rPr>
        <w:t>.</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Ray: these are some of the things we can bring up at the CRCPD meeting</w:t>
      </w:r>
      <w:r>
        <w:rPr>
          <w:rFonts w:ascii="Times New Roman" w:hAnsi="Times New Roman" w:cs="Times New Roman"/>
          <w:color w:val="000000"/>
          <w:sz w:val="24"/>
          <w:szCs w:val="24"/>
        </w:rPr>
        <w:t>.</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lastRenderedPageBreak/>
        <w:t>Todd: I want to open the lines of communication with the different groups that are also working on the same issues as this group</w:t>
      </w:r>
      <w:r>
        <w:rPr>
          <w:rFonts w:ascii="Times New Roman" w:hAnsi="Times New Roman" w:cs="Times New Roman"/>
          <w:color w:val="000000"/>
          <w:sz w:val="24"/>
          <w:szCs w:val="24"/>
        </w:rPr>
        <w:t>.</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Ray: and try to roll in the educational processes</w:t>
      </w:r>
      <w:r>
        <w:rPr>
          <w:rFonts w:ascii="Times New Roman" w:hAnsi="Times New Roman" w:cs="Times New Roman"/>
          <w:color w:val="000000"/>
          <w:sz w:val="24"/>
          <w:szCs w:val="24"/>
        </w:rPr>
        <w:t>.</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 xml:space="preserve">Susan: we work with our finance </w:t>
      </w:r>
      <w:proofErr w:type="spellStart"/>
      <w:r w:rsidRPr="008C319E">
        <w:rPr>
          <w:rFonts w:ascii="Times New Roman" w:hAnsi="Times New Roman" w:cs="Times New Roman"/>
          <w:color w:val="000000"/>
          <w:sz w:val="24"/>
          <w:szCs w:val="24"/>
        </w:rPr>
        <w:t>dept</w:t>
      </w:r>
      <w:proofErr w:type="spellEnd"/>
      <w:r w:rsidRPr="008C319E">
        <w:rPr>
          <w:rFonts w:ascii="Times New Roman" w:hAnsi="Times New Roman" w:cs="Times New Roman"/>
          <w:color w:val="000000"/>
          <w:sz w:val="24"/>
          <w:szCs w:val="24"/>
        </w:rPr>
        <w:t xml:space="preserve"> to communicate to the members when we change regulations</w:t>
      </w:r>
      <w:r>
        <w:rPr>
          <w:rFonts w:ascii="Times New Roman" w:hAnsi="Times New Roman" w:cs="Times New Roman"/>
          <w:color w:val="000000"/>
          <w:sz w:val="24"/>
          <w:szCs w:val="24"/>
        </w:rPr>
        <w:t>.</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 xml:space="preserve">Mike: the best approach is to charge everyone a fee so that once a year there is contact, and that they have a source. And the financial </w:t>
      </w:r>
      <w:proofErr w:type="spellStart"/>
      <w:r w:rsidRPr="008C319E">
        <w:rPr>
          <w:rFonts w:ascii="Times New Roman" w:hAnsi="Times New Roman" w:cs="Times New Roman"/>
          <w:color w:val="000000"/>
          <w:sz w:val="24"/>
          <w:szCs w:val="24"/>
        </w:rPr>
        <w:t>dept</w:t>
      </w:r>
      <w:proofErr w:type="spellEnd"/>
      <w:r w:rsidRPr="008C319E">
        <w:rPr>
          <w:rFonts w:ascii="Times New Roman" w:hAnsi="Times New Roman" w:cs="Times New Roman"/>
          <w:color w:val="000000"/>
          <w:sz w:val="24"/>
          <w:szCs w:val="24"/>
        </w:rPr>
        <w:t xml:space="preserve"> is reminded because they have to budget for it</w:t>
      </w:r>
      <w:r>
        <w:rPr>
          <w:rFonts w:ascii="Times New Roman" w:hAnsi="Times New Roman" w:cs="Times New Roman"/>
          <w:color w:val="000000"/>
          <w:sz w:val="24"/>
          <w:szCs w:val="24"/>
        </w:rPr>
        <w:t>.</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Leigh: I would not bring this up at the NRC meeting because it is public</w:t>
      </w:r>
      <w:r>
        <w:rPr>
          <w:rFonts w:ascii="Times New Roman" w:hAnsi="Times New Roman" w:cs="Times New Roman"/>
          <w:color w:val="000000"/>
          <w:sz w:val="24"/>
          <w:szCs w:val="24"/>
        </w:rPr>
        <w:t>.</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K</w:t>
      </w:r>
      <w:r w:rsidRPr="008C319E">
        <w:rPr>
          <w:rFonts w:ascii="Times New Roman" w:hAnsi="Times New Roman" w:cs="Times New Roman"/>
          <w:color w:val="000000"/>
          <w:sz w:val="24"/>
          <w:szCs w:val="24"/>
        </w:rPr>
        <w:t>athy: we can say we just got the survey back and we are still assessing</w:t>
      </w:r>
      <w:r>
        <w:rPr>
          <w:rFonts w:ascii="Times New Roman" w:hAnsi="Times New Roman" w:cs="Times New Roman"/>
          <w:color w:val="000000"/>
          <w:sz w:val="24"/>
          <w:szCs w:val="24"/>
        </w:rPr>
        <w:t>.</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Ray: we can say that we are seeing support from the states</w:t>
      </w:r>
      <w:r>
        <w:rPr>
          <w:rFonts w:ascii="Times New Roman" w:hAnsi="Times New Roman" w:cs="Times New Roman"/>
          <w:color w:val="000000"/>
          <w:sz w:val="24"/>
          <w:szCs w:val="24"/>
        </w:rPr>
        <w:t>.</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K</w:t>
      </w:r>
      <w:r w:rsidRPr="008C319E">
        <w:rPr>
          <w:rFonts w:ascii="Times New Roman" w:hAnsi="Times New Roman" w:cs="Times New Roman"/>
          <w:color w:val="000000"/>
          <w:sz w:val="24"/>
          <w:szCs w:val="24"/>
        </w:rPr>
        <w:t>athy: can also ask them what they thought of the survey</w:t>
      </w:r>
      <w:r>
        <w:rPr>
          <w:rFonts w:ascii="Times New Roman" w:hAnsi="Times New Roman" w:cs="Times New Roman"/>
          <w:color w:val="000000"/>
          <w:sz w:val="24"/>
          <w:szCs w:val="24"/>
        </w:rPr>
        <w:t>.</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Todd: Between January and now we know they have delayed a year, what is the path forward for getting input, how can we assist you in getting input?</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Mike: we have made certain recommendations regarding financial assurance, how can we help them move forward</w:t>
      </w:r>
      <w:r>
        <w:rPr>
          <w:rFonts w:ascii="Times New Roman" w:hAnsi="Times New Roman" w:cs="Times New Roman"/>
          <w:color w:val="000000"/>
          <w:sz w:val="24"/>
          <w:szCs w:val="24"/>
        </w:rPr>
        <w:t>.</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 xml:space="preserve">Todd: it should be one of our lead items in talking to NRC about financial assurance. </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P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 xml:space="preserve">Gary: I like </w:t>
      </w:r>
      <w:r>
        <w:rPr>
          <w:rFonts w:ascii="Times New Roman" w:hAnsi="Times New Roman" w:cs="Times New Roman"/>
          <w:color w:val="000000"/>
          <w:sz w:val="24"/>
          <w:szCs w:val="24"/>
        </w:rPr>
        <w:t>K</w:t>
      </w:r>
      <w:r w:rsidRPr="008C319E">
        <w:rPr>
          <w:rFonts w:ascii="Times New Roman" w:hAnsi="Times New Roman" w:cs="Times New Roman"/>
          <w:color w:val="000000"/>
          <w:sz w:val="24"/>
          <w:szCs w:val="24"/>
        </w:rPr>
        <w:t>athy’s ideas of three bullet points for NRC. Financial assurance, general license</w:t>
      </w:r>
    </w:p>
    <w:p w:rsidR="00A71CE9" w:rsidRDefault="00A71CE9" w:rsidP="008C319E">
      <w:pPr>
        <w:spacing w:after="0" w:line="240" w:lineRule="auto"/>
        <w:ind w:left="360"/>
        <w:rPr>
          <w:rFonts w:ascii="Times New Roman" w:hAnsi="Times New Roman" w:cs="Times New Roman"/>
          <w:b/>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Leo: I think a more fundamental question is about the disagreement between NNSA and NRC. We should be ready to hear from NNSA</w:t>
      </w:r>
      <w:r>
        <w:rPr>
          <w:rFonts w:ascii="Times New Roman" w:hAnsi="Times New Roman" w:cs="Times New Roman"/>
          <w:color w:val="000000"/>
          <w:sz w:val="24"/>
          <w:szCs w:val="24"/>
        </w:rPr>
        <w:t>.</w:t>
      </w:r>
    </w:p>
    <w:p w:rsidR="008C319E" w:rsidRP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 xml:space="preserve"> </w:t>
      </w: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Todd: tomorrow will high level people so we have an opportunity to ask them</w:t>
      </w:r>
      <w:r>
        <w:rPr>
          <w:rFonts w:ascii="Times New Roman" w:hAnsi="Times New Roman" w:cs="Times New Roman"/>
          <w:color w:val="000000"/>
          <w:sz w:val="24"/>
          <w:szCs w:val="24"/>
        </w:rPr>
        <w:t>.</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 xml:space="preserve">Ray: storage rules. It comes down to NRC implementing. </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Gary: a lot of agreement states think they have a 2 year storage limit but don’t realize that it is for GL</w:t>
      </w:r>
      <w:r>
        <w:rPr>
          <w:rFonts w:ascii="Times New Roman" w:hAnsi="Times New Roman" w:cs="Times New Roman"/>
          <w:color w:val="000000"/>
          <w:sz w:val="24"/>
          <w:szCs w:val="24"/>
        </w:rPr>
        <w:t>.</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Default="008C319E" w:rsidP="008C319E">
      <w:pPr>
        <w:spacing w:after="0" w:line="240" w:lineRule="auto"/>
        <w:ind w:left="360"/>
        <w:rPr>
          <w:rFonts w:ascii="Times New Roman" w:hAnsi="Times New Roman" w:cs="Times New Roman"/>
          <w:color w:val="000000"/>
          <w:sz w:val="24"/>
          <w:szCs w:val="24"/>
        </w:rPr>
      </w:pPr>
      <w:r w:rsidRPr="008C319E">
        <w:rPr>
          <w:rFonts w:ascii="Times New Roman" w:hAnsi="Times New Roman" w:cs="Times New Roman"/>
          <w:color w:val="000000"/>
          <w:sz w:val="24"/>
          <w:szCs w:val="24"/>
        </w:rPr>
        <w:t>Todd: we should point out the best practices of states like Texas and show NRC that we have already done a lot of the leg work for them</w:t>
      </w:r>
      <w:r>
        <w:rPr>
          <w:rFonts w:ascii="Times New Roman" w:hAnsi="Times New Roman" w:cs="Times New Roman"/>
          <w:color w:val="000000"/>
          <w:sz w:val="24"/>
          <w:szCs w:val="24"/>
        </w:rPr>
        <w:t>.</w:t>
      </w:r>
    </w:p>
    <w:p w:rsidR="008C319E" w:rsidRPr="008C319E" w:rsidRDefault="008C319E" w:rsidP="008C319E">
      <w:pPr>
        <w:spacing w:after="0" w:line="240" w:lineRule="auto"/>
        <w:ind w:left="360"/>
        <w:rPr>
          <w:rFonts w:ascii="Times New Roman" w:hAnsi="Times New Roman" w:cs="Times New Roman"/>
          <w:color w:val="000000"/>
          <w:sz w:val="24"/>
          <w:szCs w:val="24"/>
        </w:rPr>
      </w:pPr>
    </w:p>
    <w:p w:rsidR="008C319E" w:rsidRPr="002C4962" w:rsidRDefault="008C319E" w:rsidP="008C319E">
      <w:pPr>
        <w:spacing w:after="0" w:line="240" w:lineRule="auto"/>
        <w:ind w:left="360"/>
        <w:rPr>
          <w:rFonts w:ascii="Times New Roman" w:hAnsi="Times New Roman" w:cs="Times New Roman"/>
          <w:color w:val="000000"/>
          <w:sz w:val="24"/>
          <w:szCs w:val="24"/>
        </w:rPr>
      </w:pPr>
      <w:r w:rsidRPr="002C4962">
        <w:rPr>
          <w:rFonts w:ascii="Times New Roman" w:hAnsi="Times New Roman" w:cs="Times New Roman"/>
          <w:color w:val="000000"/>
          <w:sz w:val="24"/>
          <w:szCs w:val="24"/>
        </w:rPr>
        <w:t>Todd will send out a memo to find out the best day to have a summer DSWG in person meeting.</w:t>
      </w:r>
    </w:p>
    <w:p w:rsidR="00697EF4" w:rsidRDefault="00697EF4" w:rsidP="008C319E">
      <w:pPr>
        <w:spacing w:after="0" w:line="240" w:lineRule="auto"/>
        <w:ind w:left="360"/>
        <w:rPr>
          <w:rFonts w:ascii="Times New Roman" w:hAnsi="Times New Roman" w:cs="Times New Roman"/>
          <w:color w:val="000000"/>
          <w:sz w:val="24"/>
          <w:szCs w:val="24"/>
        </w:rPr>
      </w:pPr>
    </w:p>
    <w:p w:rsidR="00697EF4" w:rsidRDefault="00697EF4" w:rsidP="00995B14">
      <w:pPr>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ab/>
      </w:r>
      <w:r w:rsidR="00A03C6D">
        <w:rPr>
          <w:rFonts w:ascii="Times New Roman" w:hAnsi="Times New Roman" w:cs="Times New Roman"/>
          <w:color w:val="000000"/>
          <w:sz w:val="24"/>
          <w:szCs w:val="24"/>
        </w:rPr>
        <w:t xml:space="preserve">NRC’s byproduct material financial scoping study—initial results, recommendations to Commission, and consideration of additional actions </w:t>
      </w:r>
      <w:r w:rsidR="00A03C6D">
        <w:rPr>
          <w:rFonts w:ascii="Times New Roman" w:hAnsi="Times New Roman" w:cs="Times New Roman"/>
          <w:i/>
          <w:color w:val="000000"/>
          <w:sz w:val="24"/>
          <w:szCs w:val="24"/>
        </w:rPr>
        <w:t>(Todd Lovinger, LLW Forum/DSWG; Ray Fleming, Texas)</w:t>
      </w:r>
    </w:p>
    <w:p w:rsidR="00A03C6D" w:rsidRDefault="00A03C6D" w:rsidP="00995B14">
      <w:pPr>
        <w:spacing w:after="0" w:line="240" w:lineRule="auto"/>
        <w:ind w:left="720" w:hanging="360"/>
        <w:rPr>
          <w:rFonts w:ascii="Times New Roman" w:hAnsi="Times New Roman" w:cs="Times New Roman"/>
          <w:color w:val="000000"/>
          <w:sz w:val="24"/>
          <w:szCs w:val="24"/>
        </w:rPr>
      </w:pPr>
    </w:p>
    <w:p w:rsidR="007C2BBE" w:rsidRDefault="007C2BBE" w:rsidP="00995B14">
      <w:pPr>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ab/>
        <w:t>High priority to submit comments and participate</w:t>
      </w:r>
    </w:p>
    <w:p w:rsidR="007C2BBE" w:rsidRDefault="007C2BBE" w:rsidP="00995B14">
      <w:pPr>
        <w:spacing w:after="0" w:line="240" w:lineRule="auto"/>
        <w:ind w:left="720" w:hanging="360"/>
        <w:rPr>
          <w:rFonts w:ascii="Times New Roman" w:hAnsi="Times New Roman" w:cs="Times New Roman"/>
          <w:color w:val="000000"/>
          <w:sz w:val="24"/>
          <w:szCs w:val="24"/>
        </w:rPr>
      </w:pPr>
    </w:p>
    <w:p w:rsidR="00A03C6D" w:rsidRDefault="00A03C6D" w:rsidP="00995B14">
      <w:pPr>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implem</w:t>
      </w:r>
      <w:r w:rsidR="00BF1C89">
        <w:rPr>
          <w:rFonts w:ascii="Times New Roman" w:hAnsi="Times New Roman" w:cs="Times New Roman"/>
          <w:color w:val="000000"/>
          <w:sz w:val="24"/>
          <w:szCs w:val="24"/>
        </w:rPr>
        <w:t>entation</w:t>
      </w:r>
      <w:proofErr w:type="gramEnd"/>
      <w:r w:rsidR="00BF1C89">
        <w:rPr>
          <w:rFonts w:ascii="Times New Roman" w:hAnsi="Times New Roman" w:cs="Times New Roman"/>
          <w:color w:val="000000"/>
          <w:sz w:val="24"/>
          <w:szCs w:val="24"/>
        </w:rPr>
        <w:t xml:space="preserve"> of recommendations contained in</w:t>
      </w:r>
      <w:r>
        <w:rPr>
          <w:rFonts w:ascii="Times New Roman" w:hAnsi="Times New Roman" w:cs="Times New Roman"/>
          <w:color w:val="000000"/>
          <w:sz w:val="24"/>
          <w:szCs w:val="24"/>
        </w:rPr>
        <w:t xml:space="preserve"> the March 2014 DSWG report—status update and path forward </w:t>
      </w:r>
      <w:r>
        <w:rPr>
          <w:rFonts w:ascii="Times New Roman" w:hAnsi="Times New Roman" w:cs="Times New Roman"/>
          <w:i/>
          <w:color w:val="000000"/>
          <w:sz w:val="24"/>
          <w:szCs w:val="24"/>
        </w:rPr>
        <w:t>(Todd Lovinger, LLW Forum/DSWG; Ray Fleming, Texas)</w:t>
      </w:r>
    </w:p>
    <w:p w:rsidR="00A03C6D" w:rsidRDefault="00A03C6D" w:rsidP="00995B14">
      <w:pPr>
        <w:spacing w:after="0" w:line="240" w:lineRule="auto"/>
        <w:ind w:left="720" w:hanging="360"/>
        <w:rPr>
          <w:rFonts w:ascii="Times New Roman" w:hAnsi="Times New Roman" w:cs="Times New Roman"/>
          <w:color w:val="000000"/>
          <w:sz w:val="24"/>
          <w:szCs w:val="24"/>
        </w:rPr>
      </w:pPr>
    </w:p>
    <w:p w:rsidR="00B00A29" w:rsidRDefault="00343BAD" w:rsidP="00B00A29">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Work off of Ray’s ranking and recommendations</w:t>
      </w:r>
      <w:r w:rsidR="008C319E">
        <w:rPr>
          <w:rFonts w:ascii="Times New Roman" w:hAnsi="Times New Roman" w:cs="Times New Roman"/>
          <w:color w:val="000000"/>
          <w:sz w:val="24"/>
          <w:szCs w:val="24"/>
        </w:rPr>
        <w:t>.</w:t>
      </w:r>
    </w:p>
    <w:p w:rsidR="008C319E" w:rsidRDefault="008C319E" w:rsidP="00B00A29">
      <w:pPr>
        <w:spacing w:after="0" w:line="240" w:lineRule="auto"/>
        <w:ind w:left="720"/>
        <w:rPr>
          <w:rFonts w:ascii="Times New Roman" w:hAnsi="Times New Roman" w:cs="Times New Roman"/>
          <w:color w:val="000000"/>
          <w:sz w:val="24"/>
          <w:szCs w:val="24"/>
        </w:rPr>
      </w:pPr>
    </w:p>
    <w:p w:rsidR="00CB1C50" w:rsidRDefault="00CB1C50" w:rsidP="00B00A29">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Ray’s thought is to use CRCPD as the entity to distribute educational materials</w:t>
      </w:r>
      <w:r w:rsidR="008C319E">
        <w:rPr>
          <w:rFonts w:ascii="Times New Roman" w:hAnsi="Times New Roman" w:cs="Times New Roman"/>
          <w:color w:val="000000"/>
          <w:sz w:val="24"/>
          <w:szCs w:val="24"/>
        </w:rPr>
        <w:t>.</w:t>
      </w:r>
    </w:p>
    <w:p w:rsidR="008C319E" w:rsidRDefault="008C319E" w:rsidP="00B00A29">
      <w:pPr>
        <w:spacing w:after="0" w:line="240" w:lineRule="auto"/>
        <w:ind w:left="720"/>
        <w:rPr>
          <w:rFonts w:ascii="Times New Roman" w:hAnsi="Times New Roman" w:cs="Times New Roman"/>
          <w:color w:val="000000"/>
          <w:sz w:val="24"/>
          <w:szCs w:val="24"/>
        </w:rPr>
      </w:pPr>
    </w:p>
    <w:p w:rsidR="008C319E" w:rsidRDefault="00CC6D53" w:rsidP="00B00A29">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Mike</w:t>
      </w:r>
      <w:r w:rsidR="008C31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how </w:t>
      </w:r>
      <w:r w:rsidR="008C319E">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notify licensees of disposal options?  </w:t>
      </w:r>
    </w:p>
    <w:p w:rsidR="008C319E" w:rsidRDefault="008C319E" w:rsidP="00B00A29">
      <w:pPr>
        <w:spacing w:after="0" w:line="240" w:lineRule="auto"/>
        <w:ind w:left="720"/>
        <w:rPr>
          <w:rFonts w:ascii="Times New Roman" w:hAnsi="Times New Roman" w:cs="Times New Roman"/>
          <w:color w:val="000000"/>
          <w:sz w:val="24"/>
          <w:szCs w:val="24"/>
        </w:rPr>
      </w:pPr>
    </w:p>
    <w:p w:rsidR="00CC6D53" w:rsidRDefault="008C319E" w:rsidP="00B00A29">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Ray: in Texas, </w:t>
      </w:r>
      <w:r w:rsidR="00CC6D53">
        <w:rPr>
          <w:rFonts w:ascii="Times New Roman" w:hAnsi="Times New Roman" w:cs="Times New Roman"/>
          <w:color w:val="000000"/>
          <w:sz w:val="24"/>
          <w:szCs w:val="24"/>
        </w:rPr>
        <w:t>it is part of licensee education process.</w:t>
      </w:r>
      <w:r>
        <w:rPr>
          <w:rFonts w:ascii="Times New Roman" w:hAnsi="Times New Roman" w:cs="Times New Roman"/>
          <w:color w:val="000000"/>
          <w:sz w:val="24"/>
          <w:szCs w:val="24"/>
        </w:rPr>
        <w:t xml:space="preserve"> H</w:t>
      </w:r>
      <w:r w:rsidR="00A65757">
        <w:rPr>
          <w:rFonts w:ascii="Times New Roman" w:hAnsi="Times New Roman" w:cs="Times New Roman"/>
          <w:color w:val="000000"/>
          <w:sz w:val="24"/>
          <w:szCs w:val="24"/>
        </w:rPr>
        <w:t>ave them sign off on education during license application process</w:t>
      </w:r>
      <w:r>
        <w:rPr>
          <w:rFonts w:ascii="Times New Roman" w:hAnsi="Times New Roman" w:cs="Times New Roman"/>
          <w:color w:val="000000"/>
          <w:sz w:val="24"/>
          <w:szCs w:val="24"/>
        </w:rPr>
        <w:t>.</w:t>
      </w:r>
    </w:p>
    <w:p w:rsidR="008C319E" w:rsidRDefault="008C319E" w:rsidP="00B00A29">
      <w:pPr>
        <w:spacing w:after="0" w:line="240" w:lineRule="auto"/>
        <w:ind w:left="720"/>
        <w:rPr>
          <w:rFonts w:ascii="Times New Roman" w:hAnsi="Times New Roman" w:cs="Times New Roman"/>
          <w:color w:val="000000"/>
          <w:sz w:val="24"/>
          <w:szCs w:val="24"/>
        </w:rPr>
      </w:pPr>
    </w:p>
    <w:p w:rsidR="00A65757" w:rsidRDefault="00A65757" w:rsidP="00962F9D">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Ray</w:t>
      </w:r>
      <w:r w:rsidR="008C319E">
        <w:rPr>
          <w:rFonts w:ascii="Times New Roman" w:hAnsi="Times New Roman" w:cs="Times New Roman"/>
          <w:color w:val="000000"/>
          <w:sz w:val="24"/>
          <w:szCs w:val="24"/>
        </w:rPr>
        <w:t>:</w:t>
      </w:r>
      <w:r w:rsidR="002C49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CRCPD </w:t>
      </w:r>
      <w:r w:rsidR="00962F9D">
        <w:rPr>
          <w:rFonts w:ascii="Times New Roman" w:hAnsi="Times New Roman" w:cs="Times New Roman"/>
          <w:color w:val="000000"/>
          <w:sz w:val="24"/>
          <w:szCs w:val="24"/>
        </w:rPr>
        <w:t>is developing materials already</w:t>
      </w:r>
      <w:r w:rsidR="00953E08">
        <w:rPr>
          <w:rFonts w:ascii="Times New Roman" w:hAnsi="Times New Roman" w:cs="Times New Roman"/>
          <w:color w:val="000000"/>
          <w:sz w:val="24"/>
          <w:szCs w:val="24"/>
        </w:rPr>
        <w:t xml:space="preserve"> </w:t>
      </w:r>
    </w:p>
    <w:p w:rsidR="008C319E" w:rsidRDefault="008C319E" w:rsidP="006A0765">
      <w:pPr>
        <w:spacing w:after="0" w:line="240" w:lineRule="auto"/>
        <w:ind w:left="720"/>
        <w:rPr>
          <w:rFonts w:ascii="Times New Roman" w:hAnsi="Times New Roman" w:cs="Times New Roman"/>
          <w:color w:val="000000"/>
          <w:sz w:val="24"/>
          <w:szCs w:val="24"/>
        </w:rPr>
      </w:pPr>
    </w:p>
    <w:p w:rsidR="00F64B4D" w:rsidRDefault="00FE2C34" w:rsidP="006A0765">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Susan</w:t>
      </w:r>
      <w:r w:rsidR="008C319E">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infectious waste program, they have over 7,000 generators; don’t inspect them all; limited outreach every three years</w:t>
      </w:r>
      <w:r w:rsidR="008C319E">
        <w:rPr>
          <w:rFonts w:ascii="Times New Roman" w:hAnsi="Times New Roman" w:cs="Times New Roman"/>
          <w:color w:val="000000"/>
          <w:sz w:val="24"/>
          <w:szCs w:val="24"/>
        </w:rPr>
        <w:t>.</w:t>
      </w:r>
    </w:p>
    <w:p w:rsidR="007E75C9" w:rsidRDefault="007E75C9" w:rsidP="006A0765">
      <w:pPr>
        <w:spacing w:after="0" w:line="240" w:lineRule="auto"/>
        <w:ind w:left="720"/>
        <w:rPr>
          <w:rFonts w:ascii="Times New Roman" w:hAnsi="Times New Roman" w:cs="Times New Roman"/>
          <w:color w:val="000000"/>
          <w:sz w:val="24"/>
          <w:szCs w:val="24"/>
        </w:rPr>
      </w:pPr>
    </w:p>
    <w:p w:rsidR="007E75C9" w:rsidRDefault="007E75C9" w:rsidP="006A0765">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Specific license for all Category 3 sources</w:t>
      </w:r>
    </w:p>
    <w:p w:rsidR="007E75C9" w:rsidRDefault="007E75C9" w:rsidP="006A0765">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approach NRC and give them the survey results</w:t>
      </w:r>
    </w:p>
    <w:p w:rsidR="007E75C9" w:rsidRDefault="00AA1AE9" w:rsidP="006A0765">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tell them that we just got survey results and assessing and moving forward</w:t>
      </w:r>
    </w:p>
    <w:p w:rsidR="00AA1AE9" w:rsidRDefault="004A260C" w:rsidP="006A0765">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ask what NRC saw in survey and what caught their attention</w:t>
      </w:r>
    </w:p>
    <w:p w:rsidR="004A260C" w:rsidRDefault="004A260C" w:rsidP="006A0765">
      <w:pPr>
        <w:spacing w:after="0" w:line="240" w:lineRule="auto"/>
        <w:ind w:left="720"/>
        <w:rPr>
          <w:rFonts w:ascii="Times New Roman" w:hAnsi="Times New Roman" w:cs="Times New Roman"/>
          <w:color w:val="000000"/>
          <w:sz w:val="24"/>
          <w:szCs w:val="24"/>
        </w:rPr>
      </w:pPr>
    </w:p>
    <w:p w:rsidR="00596036" w:rsidRDefault="00596036" w:rsidP="006A0765">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financial</w:t>
      </w:r>
      <w:proofErr w:type="gramEnd"/>
      <w:r>
        <w:rPr>
          <w:rFonts w:ascii="Times New Roman" w:hAnsi="Times New Roman" w:cs="Times New Roman"/>
          <w:color w:val="000000"/>
          <w:sz w:val="24"/>
          <w:szCs w:val="24"/>
        </w:rPr>
        <w:t xml:space="preserve"> assurance:  </w:t>
      </w:r>
      <w:r w:rsidR="008C6A66">
        <w:rPr>
          <w:rFonts w:ascii="Times New Roman" w:hAnsi="Times New Roman" w:cs="Times New Roman"/>
          <w:color w:val="000000"/>
          <w:sz w:val="24"/>
          <w:szCs w:val="24"/>
        </w:rPr>
        <w:t>ask NRC how can we participate in process</w:t>
      </w:r>
      <w:r w:rsidR="009A1F3E">
        <w:rPr>
          <w:rFonts w:ascii="Times New Roman" w:hAnsi="Times New Roman" w:cs="Times New Roman"/>
          <w:color w:val="000000"/>
          <w:sz w:val="24"/>
          <w:szCs w:val="24"/>
        </w:rPr>
        <w:t>; go in and ask NRC what can we do to help you</w:t>
      </w:r>
    </w:p>
    <w:p w:rsidR="00AF5326" w:rsidRDefault="00AF5326" w:rsidP="006A0765">
      <w:pPr>
        <w:spacing w:after="0" w:line="240" w:lineRule="auto"/>
        <w:ind w:left="720"/>
        <w:rPr>
          <w:rFonts w:ascii="Times New Roman" w:hAnsi="Times New Roman" w:cs="Times New Roman"/>
          <w:color w:val="000000"/>
          <w:sz w:val="24"/>
          <w:szCs w:val="24"/>
        </w:rPr>
      </w:pPr>
    </w:p>
    <w:p w:rsidR="00AF5326" w:rsidRPr="002C4962" w:rsidRDefault="00AF5326" w:rsidP="006A0765">
      <w:pPr>
        <w:spacing w:after="0" w:line="240" w:lineRule="auto"/>
        <w:ind w:left="720"/>
        <w:rPr>
          <w:rFonts w:ascii="Times New Roman" w:hAnsi="Times New Roman" w:cs="Times New Roman"/>
          <w:color w:val="000000"/>
          <w:sz w:val="24"/>
          <w:szCs w:val="24"/>
        </w:rPr>
      </w:pPr>
      <w:r w:rsidRPr="002C4962">
        <w:rPr>
          <w:rFonts w:ascii="Times New Roman" w:hAnsi="Times New Roman" w:cs="Times New Roman"/>
          <w:color w:val="000000"/>
          <w:sz w:val="24"/>
          <w:szCs w:val="24"/>
        </w:rPr>
        <w:t>Group agrees to have 3 goals for NRC:</w:t>
      </w:r>
    </w:p>
    <w:p w:rsidR="002C4962" w:rsidRPr="00A71CE9" w:rsidRDefault="002C4962" w:rsidP="006A0765">
      <w:pPr>
        <w:spacing w:after="0" w:line="240" w:lineRule="auto"/>
        <w:ind w:left="720"/>
        <w:rPr>
          <w:rFonts w:ascii="Times New Roman" w:hAnsi="Times New Roman" w:cs="Times New Roman"/>
          <w:b/>
          <w:color w:val="000000"/>
          <w:sz w:val="24"/>
          <w:szCs w:val="24"/>
        </w:rPr>
      </w:pPr>
    </w:p>
    <w:p w:rsidR="00AF5326" w:rsidRDefault="00AF5326" w:rsidP="00E8037F">
      <w:pPr>
        <w:spacing w:after="0" w:line="240" w:lineRule="auto"/>
        <w:ind w:left="108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8037F">
        <w:rPr>
          <w:rFonts w:ascii="Times New Roman" w:hAnsi="Times New Roman" w:cs="Times New Roman"/>
          <w:color w:val="000000"/>
          <w:sz w:val="24"/>
          <w:szCs w:val="24"/>
        </w:rPr>
        <w:tab/>
      </w:r>
      <w:r>
        <w:rPr>
          <w:rFonts w:ascii="Times New Roman" w:hAnsi="Times New Roman" w:cs="Times New Roman"/>
          <w:color w:val="000000"/>
          <w:sz w:val="24"/>
          <w:szCs w:val="24"/>
        </w:rPr>
        <w:t>financial assurance</w:t>
      </w:r>
      <w:r w:rsidR="003A7F72">
        <w:rPr>
          <w:rFonts w:ascii="Times New Roman" w:hAnsi="Times New Roman" w:cs="Times New Roman"/>
          <w:color w:val="000000"/>
          <w:sz w:val="24"/>
          <w:szCs w:val="24"/>
        </w:rPr>
        <w:t xml:space="preserve"> (have you contac</w:t>
      </w:r>
      <w:r w:rsidR="00B21F1A">
        <w:rPr>
          <w:rFonts w:ascii="Times New Roman" w:hAnsi="Times New Roman" w:cs="Times New Roman"/>
          <w:color w:val="000000"/>
          <w:sz w:val="24"/>
          <w:szCs w:val="24"/>
        </w:rPr>
        <w:t>ted states; what are your plans; Rusty brings out point that some</w:t>
      </w:r>
      <w:r w:rsidR="005F4815">
        <w:rPr>
          <w:rFonts w:ascii="Times New Roman" w:hAnsi="Times New Roman" w:cs="Times New Roman"/>
          <w:color w:val="000000"/>
          <w:sz w:val="24"/>
          <w:szCs w:val="24"/>
        </w:rPr>
        <w:t xml:space="preserve"> of these are separate pathways; Rusty says what we are asking them is some type of generic communication to hig</w:t>
      </w:r>
      <w:r w:rsidR="00631F3F">
        <w:rPr>
          <w:rFonts w:ascii="Times New Roman" w:hAnsi="Times New Roman" w:cs="Times New Roman"/>
          <w:color w:val="000000"/>
          <w:sz w:val="24"/>
          <w:szCs w:val="24"/>
        </w:rPr>
        <w:t>hlight best pra</w:t>
      </w:r>
      <w:r w:rsidR="00535B46">
        <w:rPr>
          <w:rFonts w:ascii="Times New Roman" w:hAnsi="Times New Roman" w:cs="Times New Roman"/>
          <w:color w:val="000000"/>
          <w:sz w:val="24"/>
          <w:szCs w:val="24"/>
        </w:rPr>
        <w:t>ctices out there; Rusty is concerned that not combine storage limits and create a generic communication back out to states)</w:t>
      </w:r>
    </w:p>
    <w:p w:rsidR="00AF5326" w:rsidRDefault="00AF5326" w:rsidP="00E8037F">
      <w:pPr>
        <w:spacing w:after="0" w:line="240" w:lineRule="auto"/>
        <w:ind w:left="108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8037F">
        <w:rPr>
          <w:rFonts w:ascii="Times New Roman" w:hAnsi="Times New Roman" w:cs="Times New Roman"/>
          <w:color w:val="000000"/>
          <w:sz w:val="24"/>
          <w:szCs w:val="24"/>
        </w:rPr>
        <w:tab/>
      </w:r>
      <w:r>
        <w:rPr>
          <w:rFonts w:ascii="Times New Roman" w:hAnsi="Times New Roman" w:cs="Times New Roman"/>
          <w:color w:val="000000"/>
          <w:sz w:val="24"/>
          <w:szCs w:val="24"/>
        </w:rPr>
        <w:t>NRC staff recommended to Commission that there be no Category 3 GLs and it failed on a tie-vote</w:t>
      </w:r>
    </w:p>
    <w:p w:rsidR="00E8037F" w:rsidRDefault="004E7431" w:rsidP="004E7431">
      <w:pPr>
        <w:spacing w:after="0" w:line="240" w:lineRule="auto"/>
        <w:ind w:left="1080" w:hanging="36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take credit for what states are doing</w:t>
      </w:r>
    </w:p>
    <w:p w:rsidR="00596036" w:rsidRDefault="00596036" w:rsidP="006A0765">
      <w:pPr>
        <w:spacing w:after="0" w:line="240" w:lineRule="auto"/>
        <w:ind w:left="720"/>
        <w:rPr>
          <w:rFonts w:ascii="Times New Roman" w:hAnsi="Times New Roman" w:cs="Times New Roman"/>
          <w:color w:val="000000"/>
          <w:sz w:val="24"/>
          <w:szCs w:val="24"/>
        </w:rPr>
      </w:pPr>
    </w:p>
    <w:p w:rsidR="00E47E74" w:rsidRDefault="00E47E74" w:rsidP="006A0765">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Kathy </w:t>
      </w:r>
      <w:proofErr w:type="spellStart"/>
      <w:r>
        <w:rPr>
          <w:rFonts w:ascii="Times New Roman" w:hAnsi="Times New Roman" w:cs="Times New Roman"/>
          <w:color w:val="000000"/>
          <w:sz w:val="24"/>
          <w:szCs w:val="24"/>
        </w:rPr>
        <w:t>Hainey</w:t>
      </w:r>
      <w:proofErr w:type="spellEnd"/>
      <w:r>
        <w:rPr>
          <w:rFonts w:ascii="Times New Roman" w:hAnsi="Times New Roman" w:cs="Times New Roman"/>
          <w:color w:val="000000"/>
          <w:sz w:val="24"/>
          <w:szCs w:val="24"/>
        </w:rPr>
        <w:t xml:space="preserve"> is Larry’s boss and one that we would have to go to ask them to look at state’s best practices</w:t>
      </w:r>
    </w:p>
    <w:p w:rsidR="00543B17" w:rsidRDefault="00543B17" w:rsidP="002C4962">
      <w:pPr>
        <w:spacing w:after="0" w:line="240" w:lineRule="auto"/>
        <w:rPr>
          <w:rFonts w:ascii="Times New Roman" w:hAnsi="Times New Roman" w:cs="Times New Roman"/>
          <w:color w:val="000000"/>
          <w:sz w:val="24"/>
          <w:szCs w:val="24"/>
        </w:rPr>
      </w:pPr>
    </w:p>
    <w:p w:rsidR="00383B35" w:rsidRDefault="00383B35" w:rsidP="006A0765">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Leigh</w:t>
      </w:r>
      <w:r w:rsidR="00A71C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use meeting to get information from them</w:t>
      </w:r>
    </w:p>
    <w:p w:rsidR="00E47E74" w:rsidRDefault="00E47E74" w:rsidP="006A0765">
      <w:pPr>
        <w:spacing w:after="0" w:line="240" w:lineRule="auto"/>
        <w:ind w:left="720"/>
        <w:rPr>
          <w:rFonts w:ascii="Times New Roman" w:hAnsi="Times New Roman" w:cs="Times New Roman"/>
          <w:color w:val="000000"/>
          <w:sz w:val="24"/>
          <w:szCs w:val="24"/>
        </w:rPr>
      </w:pPr>
    </w:p>
    <w:p w:rsidR="00981F08" w:rsidRPr="00962F9D" w:rsidRDefault="00981F08" w:rsidP="00953E08">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Susan</w:t>
      </w:r>
      <w:r w:rsidR="00A71CE9">
        <w:rPr>
          <w:rFonts w:ascii="Times New Roman" w:hAnsi="Times New Roman" w:cs="Times New Roman"/>
          <w:color w:val="000000"/>
          <w:sz w:val="24"/>
          <w:szCs w:val="24"/>
        </w:rPr>
        <w:t>: what about</w:t>
      </w:r>
      <w:r>
        <w:rPr>
          <w:rFonts w:ascii="Times New Roman" w:hAnsi="Times New Roman" w:cs="Times New Roman"/>
          <w:color w:val="000000"/>
          <w:sz w:val="24"/>
          <w:szCs w:val="24"/>
        </w:rPr>
        <w:t xml:space="preserve"> question about signing statement and saying it is legally binding</w:t>
      </w:r>
      <w:r w:rsidR="00A71CE9">
        <w:rPr>
          <w:rFonts w:ascii="Times New Roman" w:hAnsi="Times New Roman" w:cs="Times New Roman"/>
          <w:color w:val="000000"/>
          <w:sz w:val="24"/>
          <w:szCs w:val="24"/>
        </w:rPr>
        <w:t>?</w:t>
      </w:r>
    </w:p>
    <w:p w:rsidR="00B00A29" w:rsidRDefault="00B00A29" w:rsidP="00995B14">
      <w:pPr>
        <w:spacing w:after="0" w:line="240" w:lineRule="auto"/>
        <w:ind w:left="720" w:hanging="360"/>
        <w:rPr>
          <w:rFonts w:ascii="Times New Roman" w:hAnsi="Times New Roman" w:cs="Times New Roman"/>
          <w:color w:val="000000"/>
          <w:sz w:val="24"/>
          <w:szCs w:val="24"/>
        </w:rPr>
      </w:pPr>
    </w:p>
    <w:p w:rsidR="00995B14" w:rsidRDefault="00995B14" w:rsidP="0072299E">
      <w:pPr>
        <w:spacing w:after="0" w:line="240" w:lineRule="auto"/>
        <w:ind w:left="360" w:hanging="360"/>
        <w:rPr>
          <w:rFonts w:ascii="Times New Roman" w:eastAsia="Times New Roman" w:hAnsi="Times New Roman" w:cs="Times New Roman"/>
          <w:color w:val="000000"/>
          <w:sz w:val="24"/>
          <w:szCs w:val="24"/>
        </w:rPr>
      </w:pPr>
    </w:p>
    <w:p w:rsidR="00D21A5B" w:rsidRDefault="00D21A5B" w:rsidP="00D21A5B">
      <w:pPr>
        <w:spacing w:after="0" w:line="240" w:lineRule="auto"/>
        <w:ind w:left="360" w:hanging="360"/>
        <w:rPr>
          <w:rFonts w:ascii="Times New Roman" w:eastAsia="Times New Roman" w:hAnsi="Times New Roman" w:cs="Times New Roman"/>
          <w:color w:val="000000"/>
          <w:sz w:val="24"/>
          <w:szCs w:val="24"/>
        </w:rPr>
      </w:pPr>
      <w:r>
        <w:rPr>
          <w:rFonts w:ascii="Times New Roman" w:hAnsi="Times New Roman"/>
          <w:sz w:val="24"/>
          <w:szCs w:val="24"/>
        </w:rPr>
        <w:t xml:space="preserve">• </w:t>
      </w:r>
      <w:r>
        <w:rPr>
          <w:rFonts w:ascii="Times New Roman" w:hAnsi="Times New Roman"/>
          <w:sz w:val="24"/>
          <w:szCs w:val="24"/>
        </w:rPr>
        <w:tab/>
      </w:r>
      <w:proofErr w:type="gramStart"/>
      <w:r w:rsidR="004B4B88">
        <w:rPr>
          <w:rFonts w:ascii="Times New Roman" w:eastAsia="Times New Roman" w:hAnsi="Times New Roman" w:cs="Times New Roman"/>
          <w:color w:val="000000"/>
          <w:sz w:val="24"/>
          <w:szCs w:val="24"/>
        </w:rPr>
        <w:t>additional</w:t>
      </w:r>
      <w:proofErr w:type="gramEnd"/>
      <w:r>
        <w:rPr>
          <w:rFonts w:ascii="Times New Roman" w:eastAsia="Times New Roman" w:hAnsi="Times New Roman" w:cs="Times New Roman"/>
          <w:color w:val="000000"/>
          <w:sz w:val="24"/>
          <w:szCs w:val="24"/>
        </w:rPr>
        <w:t xml:space="preserve"> </w:t>
      </w:r>
      <w:r w:rsidR="00996710">
        <w:rPr>
          <w:rFonts w:ascii="Times New Roman" w:eastAsia="Times New Roman" w:hAnsi="Times New Roman" w:cs="Times New Roman"/>
          <w:color w:val="000000"/>
          <w:sz w:val="24"/>
          <w:szCs w:val="24"/>
        </w:rPr>
        <w:t xml:space="preserve">opportunities for </w:t>
      </w:r>
      <w:r>
        <w:rPr>
          <w:rFonts w:ascii="Times New Roman" w:eastAsia="Times New Roman" w:hAnsi="Times New Roman" w:cs="Times New Roman"/>
          <w:color w:val="000000"/>
          <w:sz w:val="24"/>
          <w:szCs w:val="24"/>
        </w:rPr>
        <w:t>stakeholder</w:t>
      </w:r>
      <w:r w:rsidR="00902AE9">
        <w:rPr>
          <w:rFonts w:ascii="Times New Roman" w:eastAsia="Times New Roman" w:hAnsi="Times New Roman" w:cs="Times New Roman"/>
          <w:color w:val="000000"/>
          <w:sz w:val="24"/>
          <w:szCs w:val="24"/>
        </w:rPr>
        <w:t xml:space="preserve"> outreach and</w:t>
      </w:r>
      <w:r w:rsidR="004B4B88">
        <w:rPr>
          <w:rFonts w:ascii="Times New Roman" w:eastAsia="Times New Roman" w:hAnsi="Times New Roman" w:cs="Times New Roman"/>
          <w:color w:val="000000"/>
          <w:sz w:val="24"/>
          <w:szCs w:val="24"/>
        </w:rPr>
        <w:t xml:space="preserve"> upcoming</w:t>
      </w:r>
      <w:r>
        <w:rPr>
          <w:rFonts w:ascii="Times New Roman" w:eastAsia="Times New Roman" w:hAnsi="Times New Roman" w:cs="Times New Roman"/>
          <w:color w:val="000000"/>
          <w:sz w:val="24"/>
          <w:szCs w:val="24"/>
        </w:rPr>
        <w:t xml:space="preserve"> meetings </w:t>
      </w:r>
      <w:r>
        <w:rPr>
          <w:rFonts w:ascii="Times New Roman" w:hAnsi="Times New Roman" w:cs="Times New Roman"/>
          <w:i/>
          <w:color w:val="000000"/>
          <w:sz w:val="24"/>
          <w:szCs w:val="24"/>
        </w:rPr>
        <w:t>(DSWG Members, Staff and Meeting Attendees)</w:t>
      </w:r>
    </w:p>
    <w:p w:rsidR="00D21A5B" w:rsidRPr="004D5989" w:rsidRDefault="00D21A5B" w:rsidP="00D21A5B">
      <w:pPr>
        <w:spacing w:after="0" w:line="240" w:lineRule="auto"/>
        <w:ind w:left="360" w:hanging="360"/>
        <w:rPr>
          <w:rFonts w:ascii="Times New Roman" w:eastAsia="Times New Roman" w:hAnsi="Times New Roman" w:cs="Times New Roman"/>
          <w:color w:val="000000"/>
        </w:rPr>
      </w:pPr>
    </w:p>
    <w:p w:rsidR="00B57B03" w:rsidRDefault="00D21A5B" w:rsidP="004B6CB0">
      <w:pP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proofErr w:type="gramStart"/>
      <w:r w:rsidR="00902AE9">
        <w:rPr>
          <w:rFonts w:ascii="Times New Roman" w:eastAsia="Times New Roman" w:hAnsi="Times New Roman" w:cs="Times New Roman"/>
          <w:color w:val="000000"/>
          <w:sz w:val="24"/>
          <w:szCs w:val="24"/>
        </w:rPr>
        <w:t>presentation</w:t>
      </w:r>
      <w:proofErr w:type="gramEnd"/>
      <w:r w:rsidR="00996710">
        <w:rPr>
          <w:rFonts w:ascii="Times New Roman" w:eastAsia="Times New Roman" w:hAnsi="Times New Roman" w:cs="Times New Roman"/>
          <w:color w:val="000000"/>
          <w:sz w:val="24"/>
          <w:szCs w:val="24"/>
        </w:rPr>
        <w:t xml:space="preserve"> to </w:t>
      </w:r>
      <w:r w:rsidR="00902AE9">
        <w:rPr>
          <w:rFonts w:ascii="Times New Roman" w:eastAsia="Times New Roman" w:hAnsi="Times New Roman" w:cs="Times New Roman"/>
          <w:color w:val="000000"/>
          <w:sz w:val="24"/>
          <w:szCs w:val="24"/>
        </w:rPr>
        <w:t xml:space="preserve">CRCPD at </w:t>
      </w:r>
      <w:r w:rsidR="004B6CB0">
        <w:rPr>
          <w:rFonts w:ascii="Times New Roman" w:eastAsia="Times New Roman" w:hAnsi="Times New Roman" w:cs="Times New Roman"/>
          <w:color w:val="000000"/>
          <w:sz w:val="24"/>
          <w:szCs w:val="24"/>
        </w:rPr>
        <w:t>upcoming annual meeting</w:t>
      </w:r>
      <w:r w:rsidR="00B57B03">
        <w:rPr>
          <w:rFonts w:ascii="Times New Roman" w:eastAsia="Times New Roman" w:hAnsi="Times New Roman" w:cs="Times New Roman"/>
          <w:color w:val="000000"/>
          <w:sz w:val="24"/>
          <w:szCs w:val="24"/>
        </w:rPr>
        <w:t xml:space="preserve"> </w:t>
      </w:r>
      <w:r w:rsidR="00902AE9">
        <w:rPr>
          <w:rFonts w:ascii="Times New Roman" w:eastAsia="Times New Roman" w:hAnsi="Times New Roman" w:cs="Times New Roman"/>
          <w:color w:val="000000"/>
          <w:sz w:val="24"/>
          <w:szCs w:val="24"/>
        </w:rPr>
        <w:t xml:space="preserve">in St. Louis, Missouri on </w:t>
      </w:r>
    </w:p>
    <w:p w:rsidR="004B6CB0" w:rsidRDefault="00902AE9" w:rsidP="00B57B03">
      <w:pPr>
        <w:spacing w:after="0" w:line="240" w:lineRule="auto"/>
        <w:ind w:left="72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 18-21, 2015 </w:t>
      </w:r>
      <w:r>
        <w:rPr>
          <w:rFonts w:ascii="Times New Roman" w:hAnsi="Times New Roman" w:cs="Times New Roman"/>
          <w:i/>
          <w:color w:val="000000"/>
          <w:sz w:val="24"/>
          <w:szCs w:val="24"/>
        </w:rPr>
        <w:t>(Todd Lovinger, LLW Forum/DSWG; Ray Fleming, Texas)</w:t>
      </w:r>
    </w:p>
    <w:p w:rsidR="00902AE9" w:rsidRDefault="00902AE9" w:rsidP="004B6CB0">
      <w:pPr>
        <w:spacing w:after="0" w:line="240" w:lineRule="auto"/>
        <w:ind w:left="720" w:hanging="360"/>
        <w:rPr>
          <w:rFonts w:ascii="Times New Roman" w:hAnsi="Times New Roman" w:cs="Times New Roman"/>
          <w:color w:val="000000"/>
          <w:sz w:val="24"/>
          <w:szCs w:val="24"/>
        </w:rPr>
      </w:pPr>
    </w:p>
    <w:p w:rsidR="00B57B03" w:rsidRDefault="00902AE9" w:rsidP="00B57B03">
      <w:pPr>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presentation</w:t>
      </w:r>
      <w:proofErr w:type="gramEnd"/>
      <w:r>
        <w:rPr>
          <w:rFonts w:ascii="Times New Roman" w:hAnsi="Times New Roman" w:cs="Times New Roman"/>
          <w:color w:val="000000"/>
          <w:sz w:val="24"/>
          <w:szCs w:val="24"/>
        </w:rPr>
        <w:t xml:space="preserve"> to Health Physics Society (HPS) </w:t>
      </w:r>
      <w:r w:rsidR="00B57B03">
        <w:rPr>
          <w:rFonts w:ascii="Times New Roman" w:hAnsi="Times New Roman" w:cs="Times New Roman"/>
          <w:color w:val="000000"/>
          <w:sz w:val="24"/>
          <w:szCs w:val="24"/>
        </w:rPr>
        <w:t xml:space="preserve">at upcoming annual meeting in Indianapolis, Indiana on July 12-16, 2015 </w:t>
      </w:r>
      <w:r w:rsidR="00B57B03">
        <w:rPr>
          <w:rFonts w:ascii="Times New Roman" w:hAnsi="Times New Roman" w:cs="Times New Roman"/>
          <w:i/>
          <w:color w:val="000000"/>
          <w:sz w:val="24"/>
          <w:szCs w:val="24"/>
        </w:rPr>
        <w:t>(Todd Lovinger, LLW Forum/DSWG; Ray Fleming, Texas)</w:t>
      </w:r>
    </w:p>
    <w:p w:rsidR="00B57B03" w:rsidRDefault="00B57B03" w:rsidP="00B57B03">
      <w:pPr>
        <w:spacing w:after="0" w:line="240" w:lineRule="auto"/>
        <w:ind w:left="720" w:hanging="360"/>
        <w:rPr>
          <w:rFonts w:ascii="Times New Roman" w:hAnsi="Times New Roman" w:cs="Times New Roman"/>
          <w:color w:val="000000"/>
          <w:sz w:val="24"/>
          <w:szCs w:val="24"/>
        </w:rPr>
      </w:pPr>
    </w:p>
    <w:p w:rsidR="00BF1C89" w:rsidRDefault="00B57B03" w:rsidP="00B57B03">
      <w:pPr>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consideration</w:t>
      </w:r>
      <w:proofErr w:type="gramEnd"/>
      <w:r>
        <w:rPr>
          <w:rFonts w:ascii="Times New Roman" w:hAnsi="Times New Roman" w:cs="Times New Roman"/>
          <w:color w:val="000000"/>
          <w:sz w:val="24"/>
          <w:szCs w:val="24"/>
        </w:rPr>
        <w:t xml:space="preserve"> of </w:t>
      </w:r>
      <w:r w:rsidR="00BF1C89">
        <w:rPr>
          <w:rFonts w:ascii="Times New Roman" w:hAnsi="Times New Roman" w:cs="Times New Roman"/>
          <w:color w:val="000000"/>
          <w:sz w:val="24"/>
          <w:szCs w:val="24"/>
        </w:rPr>
        <w:t xml:space="preserve">whether to </w:t>
      </w:r>
      <w:r>
        <w:rPr>
          <w:rFonts w:ascii="Times New Roman" w:hAnsi="Times New Roman" w:cs="Times New Roman"/>
          <w:color w:val="000000"/>
          <w:sz w:val="24"/>
          <w:szCs w:val="24"/>
        </w:rPr>
        <w:t xml:space="preserve">request to give presentation at Organization of Agreement States annual meeting in Boston, Massachusetts on </w:t>
      </w:r>
      <w:r w:rsidR="0066467A">
        <w:rPr>
          <w:rFonts w:ascii="Times New Roman" w:hAnsi="Times New Roman" w:cs="Times New Roman"/>
          <w:color w:val="000000"/>
          <w:sz w:val="24"/>
          <w:szCs w:val="24"/>
        </w:rPr>
        <w:t xml:space="preserve">August 23-27, 2015 </w:t>
      </w:r>
    </w:p>
    <w:p w:rsidR="00B57B03" w:rsidRDefault="0066467A" w:rsidP="00BF1C89">
      <w:pPr>
        <w:spacing w:after="0" w:line="240" w:lineRule="auto"/>
        <w:ind w:left="720"/>
        <w:rPr>
          <w:rFonts w:ascii="Times New Roman" w:hAnsi="Times New Roman" w:cs="Times New Roman"/>
          <w:color w:val="000000"/>
          <w:sz w:val="24"/>
          <w:szCs w:val="24"/>
        </w:rPr>
      </w:pPr>
      <w:r>
        <w:rPr>
          <w:rFonts w:ascii="Times New Roman" w:hAnsi="Times New Roman" w:cs="Times New Roman"/>
          <w:i/>
          <w:color w:val="000000"/>
          <w:sz w:val="24"/>
          <w:szCs w:val="24"/>
        </w:rPr>
        <w:t>(DSWG Members and staff)</w:t>
      </w:r>
    </w:p>
    <w:p w:rsidR="0066467A" w:rsidRDefault="0066467A" w:rsidP="00B57B03">
      <w:pPr>
        <w:spacing w:after="0" w:line="240" w:lineRule="auto"/>
        <w:ind w:left="720" w:hanging="360"/>
        <w:rPr>
          <w:rFonts w:ascii="Times New Roman" w:hAnsi="Times New Roman" w:cs="Times New Roman"/>
          <w:color w:val="000000"/>
          <w:sz w:val="24"/>
          <w:szCs w:val="24"/>
        </w:rPr>
      </w:pPr>
    </w:p>
    <w:p w:rsidR="0066467A" w:rsidRPr="0066467A" w:rsidRDefault="0066467A" w:rsidP="00B57B03">
      <w:pPr>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consideration of request to give presentation at fall meeting of Advisory Committee on Medical Uses of Isotopes (ACMUI) </w:t>
      </w:r>
      <w:r w:rsidR="00A92CF5">
        <w:rPr>
          <w:rFonts w:ascii="Times New Roman" w:hAnsi="Times New Roman" w:cs="Times New Roman"/>
          <w:color w:val="000000"/>
          <w:sz w:val="24"/>
          <w:szCs w:val="24"/>
        </w:rPr>
        <w:t>on October 8-9, 2015 (back-up dates of September 10-11, 2015)</w:t>
      </w:r>
      <w:r>
        <w:rPr>
          <w:rFonts w:ascii="Times New Roman" w:hAnsi="Times New Roman" w:cs="Times New Roman"/>
          <w:color w:val="000000"/>
          <w:sz w:val="24"/>
          <w:szCs w:val="24"/>
        </w:rPr>
        <w:t xml:space="preserve"> in Bethesda, Maryland </w:t>
      </w:r>
      <w:r>
        <w:rPr>
          <w:rFonts w:ascii="Times New Roman" w:hAnsi="Times New Roman" w:cs="Times New Roman"/>
          <w:i/>
          <w:color w:val="000000"/>
          <w:sz w:val="24"/>
          <w:szCs w:val="24"/>
        </w:rPr>
        <w:t>(DSWG Members and staff)</w:t>
      </w:r>
    </w:p>
    <w:p w:rsidR="00902AE9" w:rsidRPr="00902AE9" w:rsidRDefault="00902AE9" w:rsidP="004B6CB0">
      <w:pPr>
        <w:spacing w:after="0" w:line="240" w:lineRule="auto"/>
        <w:ind w:left="720" w:hanging="360"/>
        <w:rPr>
          <w:rFonts w:ascii="Times New Roman" w:eastAsia="Times New Roman" w:hAnsi="Times New Roman" w:cs="Times New Roman"/>
          <w:color w:val="000000"/>
          <w:sz w:val="24"/>
          <w:szCs w:val="24"/>
        </w:rPr>
      </w:pPr>
    </w:p>
    <w:p w:rsidR="0066467A" w:rsidRDefault="0066467A" w:rsidP="0066467A">
      <w:pPr>
        <w:spacing w:after="0" w:line="240" w:lineRule="auto"/>
        <w:ind w:left="360" w:hanging="360"/>
        <w:rPr>
          <w:rFonts w:ascii="Times New Roman" w:eastAsia="Times New Roman" w:hAnsi="Times New Roman" w:cs="Times New Roman"/>
          <w:color w:val="000000"/>
          <w:sz w:val="24"/>
          <w:szCs w:val="24"/>
        </w:rPr>
      </w:pPr>
      <w:r>
        <w:rPr>
          <w:rFonts w:ascii="Times New Roman" w:hAnsi="Times New Roman"/>
          <w:sz w:val="24"/>
          <w:szCs w:val="24"/>
        </w:rPr>
        <w:t xml:space="preserve">• </w:t>
      </w:r>
      <w:r>
        <w:rPr>
          <w:rFonts w:ascii="Times New Roman" w:hAnsi="Times New Roman"/>
          <w:sz w:val="24"/>
          <w:szCs w:val="24"/>
        </w:rPr>
        <w:tab/>
        <w:t>planning and preparation for National Nuclear Security Administration (</w:t>
      </w:r>
      <w:r>
        <w:rPr>
          <w:rFonts w:ascii="Times New Roman" w:hAnsi="Times New Roman" w:cs="Times New Roman"/>
          <w:color w:val="000000"/>
          <w:sz w:val="24"/>
          <w:szCs w:val="24"/>
        </w:rPr>
        <w:t xml:space="preserve">NNSA) and NRC meetings on Wednesday—April 22, 2015 </w:t>
      </w:r>
      <w:r>
        <w:rPr>
          <w:rFonts w:ascii="Times New Roman" w:hAnsi="Times New Roman" w:cs="Times New Roman"/>
          <w:i/>
          <w:color w:val="000000"/>
          <w:sz w:val="24"/>
          <w:szCs w:val="24"/>
        </w:rPr>
        <w:t>(</w:t>
      </w:r>
      <w:r w:rsidR="004442FF">
        <w:rPr>
          <w:rFonts w:ascii="Times New Roman" w:hAnsi="Times New Roman" w:cs="Times New Roman"/>
          <w:i/>
          <w:color w:val="000000"/>
          <w:sz w:val="24"/>
          <w:szCs w:val="24"/>
        </w:rPr>
        <w:t xml:space="preserve">Leo </w:t>
      </w:r>
      <w:proofErr w:type="spellStart"/>
      <w:r w:rsidR="004442FF">
        <w:rPr>
          <w:rFonts w:ascii="Times New Roman" w:hAnsi="Times New Roman" w:cs="Times New Roman"/>
          <w:i/>
          <w:color w:val="000000"/>
          <w:sz w:val="24"/>
          <w:szCs w:val="24"/>
        </w:rPr>
        <w:t>Drozdoff</w:t>
      </w:r>
      <w:proofErr w:type="spellEnd"/>
      <w:r w:rsidR="004442FF">
        <w:rPr>
          <w:rFonts w:ascii="Times New Roman" w:hAnsi="Times New Roman" w:cs="Times New Roman"/>
          <w:i/>
          <w:color w:val="000000"/>
          <w:sz w:val="24"/>
          <w:szCs w:val="24"/>
        </w:rPr>
        <w:t xml:space="preserve">, Nevada; Ray Fleming, Texas; Leigh </w:t>
      </w:r>
      <w:proofErr w:type="spellStart"/>
      <w:r w:rsidR="004442FF">
        <w:rPr>
          <w:rFonts w:ascii="Times New Roman" w:hAnsi="Times New Roman" w:cs="Times New Roman"/>
          <w:i/>
          <w:color w:val="000000"/>
          <w:sz w:val="24"/>
          <w:szCs w:val="24"/>
        </w:rPr>
        <w:t>Ing</w:t>
      </w:r>
      <w:proofErr w:type="spellEnd"/>
      <w:r w:rsidR="004442FF">
        <w:rPr>
          <w:rFonts w:ascii="Times New Roman" w:hAnsi="Times New Roman" w:cs="Times New Roman"/>
          <w:i/>
          <w:color w:val="000000"/>
          <w:sz w:val="24"/>
          <w:szCs w:val="24"/>
        </w:rPr>
        <w:t xml:space="preserve">, Texas Compact; Todd Lovinger, DSWG; Rusty Lundberg, Utah; and, Gary Robertson, DSWG </w:t>
      </w:r>
      <w:r>
        <w:rPr>
          <w:rFonts w:ascii="Times New Roman" w:hAnsi="Times New Roman" w:cs="Times New Roman"/>
          <w:i/>
          <w:color w:val="000000"/>
          <w:sz w:val="24"/>
          <w:szCs w:val="24"/>
        </w:rPr>
        <w:t>)</w:t>
      </w:r>
    </w:p>
    <w:p w:rsidR="0066467A" w:rsidRDefault="0066467A" w:rsidP="0066467A">
      <w:pPr>
        <w:spacing w:after="0" w:line="240" w:lineRule="auto"/>
        <w:ind w:left="360" w:hanging="360"/>
        <w:outlineLvl w:val="0"/>
        <w:rPr>
          <w:rFonts w:ascii="Times New Roman" w:hAnsi="Times New Roman" w:cs="Times New Roman"/>
          <w:color w:val="000000"/>
          <w:sz w:val="24"/>
          <w:szCs w:val="24"/>
        </w:rPr>
      </w:pPr>
    </w:p>
    <w:p w:rsidR="0066467A" w:rsidRPr="00B23BBD" w:rsidRDefault="0066467A" w:rsidP="0066467A">
      <w:pPr>
        <w:spacing w:after="0" w:line="240" w:lineRule="auto"/>
        <w:ind w:left="720" w:hanging="360"/>
        <w:outlineLvl w:val="0"/>
        <w:rPr>
          <w:rFonts w:ascii="Times New Roman" w:hAnsi="Times New Roman" w:cs="Times New Roman"/>
          <w:i/>
          <w:color w:val="000000"/>
          <w:sz w:val="24"/>
          <w:szCs w:val="24"/>
        </w:rPr>
      </w:pPr>
      <w:r w:rsidRPr="00B23BBD">
        <w:rPr>
          <w:rFonts w:ascii="Times New Roman" w:hAnsi="Times New Roman" w:cs="Times New Roman"/>
          <w:i/>
          <w:color w:val="000000"/>
          <w:sz w:val="24"/>
          <w:szCs w:val="24"/>
        </w:rPr>
        <w:t>NNSA meeting from 9:30 – 11:</w:t>
      </w:r>
      <w:r w:rsidR="00B23BBD" w:rsidRPr="00B23BBD">
        <w:rPr>
          <w:rFonts w:ascii="Times New Roman" w:hAnsi="Times New Roman" w:cs="Times New Roman"/>
          <w:i/>
          <w:color w:val="000000"/>
          <w:sz w:val="24"/>
          <w:szCs w:val="24"/>
        </w:rPr>
        <w:t>0</w:t>
      </w:r>
      <w:r w:rsidRPr="00B23BBD">
        <w:rPr>
          <w:rFonts w:ascii="Times New Roman" w:hAnsi="Times New Roman" w:cs="Times New Roman"/>
          <w:i/>
          <w:color w:val="000000"/>
          <w:sz w:val="24"/>
          <w:szCs w:val="24"/>
        </w:rPr>
        <w:t xml:space="preserve">0 am at </w:t>
      </w:r>
      <w:r w:rsidR="00B23BBD" w:rsidRPr="00B23BBD">
        <w:rPr>
          <w:rFonts w:ascii="Times New Roman" w:hAnsi="Times New Roman" w:cs="Times New Roman"/>
          <w:i/>
          <w:color w:val="000000"/>
          <w:sz w:val="24"/>
          <w:szCs w:val="24"/>
        </w:rPr>
        <w:t>901 D Street, SW in Washington, DC</w:t>
      </w:r>
      <w:r w:rsidR="00B23BBD">
        <w:rPr>
          <w:rFonts w:ascii="Times New Roman" w:hAnsi="Times New Roman" w:cs="Times New Roman"/>
          <w:i/>
          <w:color w:val="000000"/>
          <w:sz w:val="24"/>
          <w:szCs w:val="24"/>
        </w:rPr>
        <w:t xml:space="preserve"> (Suite 100)</w:t>
      </w:r>
    </w:p>
    <w:p w:rsidR="00B23BBD" w:rsidRDefault="00B23BBD" w:rsidP="0066467A">
      <w:pPr>
        <w:spacing w:after="0" w:line="240" w:lineRule="auto"/>
        <w:ind w:left="720" w:hanging="360"/>
        <w:outlineLvl w:val="0"/>
        <w:rPr>
          <w:rFonts w:ascii="Times New Roman" w:hAnsi="Times New Roman" w:cs="Times New Roman"/>
          <w:color w:val="000000"/>
          <w:sz w:val="24"/>
          <w:szCs w:val="24"/>
        </w:rPr>
      </w:pPr>
    </w:p>
    <w:p w:rsidR="00B23BBD" w:rsidRDefault="00B23BBD" w:rsidP="0066467A">
      <w:pPr>
        <w:spacing w:after="0" w:line="240" w:lineRule="auto"/>
        <w:ind w:left="720" w:hanging="360"/>
        <w:outlineLvl w:val="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NNSA attendees  </w:t>
      </w:r>
    </w:p>
    <w:p w:rsidR="00B23BBD" w:rsidRDefault="00B23BBD" w:rsidP="0066467A">
      <w:pPr>
        <w:spacing w:after="0" w:line="240" w:lineRule="auto"/>
        <w:ind w:left="720" w:hanging="360"/>
        <w:outlineLvl w:val="0"/>
        <w:rPr>
          <w:rFonts w:ascii="Times New Roman" w:hAnsi="Times New Roman" w:cs="Times New Roman"/>
          <w:color w:val="000000"/>
          <w:sz w:val="24"/>
          <w:szCs w:val="24"/>
        </w:rPr>
      </w:pPr>
    </w:p>
    <w:p w:rsidR="00B23BBD" w:rsidRDefault="00B23BBD" w:rsidP="00B23BBD">
      <w:pPr>
        <w:spacing w:after="0" w:line="240" w:lineRule="auto"/>
        <w:ind w:left="1080" w:hanging="360"/>
        <w:outlineLvl w:val="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David Huizenga, Principal Assistant Deputy Administrator</w:t>
      </w:r>
      <w:r w:rsidR="00815A9B">
        <w:rPr>
          <w:rFonts w:ascii="Times New Roman" w:hAnsi="Times New Roman" w:cs="Times New Roman"/>
          <w:color w:val="000000"/>
          <w:sz w:val="24"/>
          <w:szCs w:val="24"/>
        </w:rPr>
        <w:t xml:space="preserve"> for Defens</w:t>
      </w:r>
      <w:r w:rsidR="004442FF">
        <w:rPr>
          <w:rFonts w:ascii="Times New Roman" w:hAnsi="Times New Roman" w:cs="Times New Roman"/>
          <w:color w:val="000000"/>
          <w:sz w:val="24"/>
          <w:szCs w:val="24"/>
        </w:rPr>
        <w:t>e Nuclear Non-Proliferation, U.S. Department of Energy (DOE)</w:t>
      </w:r>
      <w:r w:rsidR="00815A9B">
        <w:rPr>
          <w:rFonts w:ascii="Times New Roman" w:hAnsi="Times New Roman" w:cs="Times New Roman"/>
          <w:color w:val="000000"/>
          <w:sz w:val="24"/>
          <w:szCs w:val="24"/>
        </w:rPr>
        <w:t>/NNSA</w:t>
      </w:r>
    </w:p>
    <w:p w:rsidR="00B23BBD" w:rsidRDefault="00B23BBD" w:rsidP="00B23BBD">
      <w:pPr>
        <w:spacing w:after="0" w:line="240" w:lineRule="auto"/>
        <w:ind w:left="1080" w:hanging="360"/>
        <w:outlineLvl w:val="0"/>
        <w:rPr>
          <w:rFonts w:ascii="Times New Roman" w:hAnsi="Times New Roman" w:cs="Times New Roman"/>
          <w:color w:val="000000"/>
          <w:sz w:val="24"/>
          <w:szCs w:val="24"/>
        </w:rPr>
      </w:pPr>
    </w:p>
    <w:p w:rsidR="00B23BBD" w:rsidRDefault="00B23BBD" w:rsidP="00B23BBD">
      <w:pPr>
        <w:spacing w:after="0" w:line="240" w:lineRule="auto"/>
        <w:ind w:left="1080" w:hanging="360"/>
        <w:outlineLvl w:val="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815A9B">
        <w:rPr>
          <w:rFonts w:ascii="Times New Roman" w:hAnsi="Times New Roman" w:cs="Times New Roman"/>
          <w:color w:val="000000"/>
          <w:sz w:val="24"/>
          <w:szCs w:val="24"/>
        </w:rPr>
        <w:t xml:space="preserve">Abigail Cuthbertson, </w:t>
      </w:r>
      <w:r w:rsidR="004442FF">
        <w:rPr>
          <w:rFonts w:ascii="Times New Roman" w:hAnsi="Times New Roman" w:cs="Times New Roman"/>
          <w:color w:val="000000"/>
          <w:sz w:val="24"/>
          <w:szCs w:val="24"/>
        </w:rPr>
        <w:t>Federal Project Manager, Off-Site Source Recovery Project, DOE/NNSA</w:t>
      </w:r>
    </w:p>
    <w:p w:rsidR="004442FF" w:rsidRDefault="004442FF" w:rsidP="00B23BBD">
      <w:pPr>
        <w:spacing w:after="0" w:line="240" w:lineRule="auto"/>
        <w:ind w:left="1080" w:hanging="360"/>
        <w:outlineLvl w:val="0"/>
        <w:rPr>
          <w:rFonts w:ascii="Times New Roman" w:hAnsi="Times New Roman" w:cs="Times New Roman"/>
          <w:color w:val="000000"/>
          <w:sz w:val="24"/>
          <w:szCs w:val="24"/>
        </w:rPr>
      </w:pPr>
    </w:p>
    <w:p w:rsidR="004442FF" w:rsidRDefault="004442FF" w:rsidP="00B23BBD">
      <w:pPr>
        <w:spacing w:after="0" w:line="240" w:lineRule="auto"/>
        <w:ind w:left="1080" w:hanging="360"/>
        <w:outlineLvl w:val="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David Martin, Consultant from Energetics to NNSA</w:t>
      </w:r>
    </w:p>
    <w:p w:rsidR="004442FF" w:rsidRDefault="004442FF" w:rsidP="00B23BBD">
      <w:pPr>
        <w:spacing w:after="0" w:line="240" w:lineRule="auto"/>
        <w:ind w:left="1080" w:hanging="360"/>
        <w:outlineLvl w:val="0"/>
        <w:rPr>
          <w:rFonts w:ascii="Times New Roman" w:hAnsi="Times New Roman" w:cs="Times New Roman"/>
          <w:color w:val="000000"/>
          <w:sz w:val="24"/>
          <w:szCs w:val="24"/>
        </w:rPr>
      </w:pPr>
    </w:p>
    <w:p w:rsidR="004442FF" w:rsidRDefault="004442FF" w:rsidP="00B23BBD">
      <w:pPr>
        <w:spacing w:after="0" w:line="240" w:lineRule="auto"/>
        <w:ind w:left="1080" w:hanging="360"/>
        <w:outlineLvl w:val="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Larry McNamara, Consultant to NNSA</w:t>
      </w:r>
    </w:p>
    <w:p w:rsidR="00B23BBD" w:rsidRDefault="00B23BBD" w:rsidP="0066467A">
      <w:pPr>
        <w:spacing w:after="0" w:line="240" w:lineRule="auto"/>
        <w:ind w:left="720" w:hanging="360"/>
        <w:outlineLvl w:val="0"/>
        <w:rPr>
          <w:rFonts w:ascii="Times New Roman" w:hAnsi="Times New Roman" w:cs="Times New Roman"/>
          <w:color w:val="000000"/>
          <w:sz w:val="24"/>
          <w:szCs w:val="24"/>
        </w:rPr>
      </w:pPr>
    </w:p>
    <w:p w:rsidR="00B23BBD" w:rsidRDefault="00B23BBD" w:rsidP="0066467A">
      <w:pPr>
        <w:spacing w:after="0" w:line="240" w:lineRule="auto"/>
        <w:ind w:left="720" w:hanging="360"/>
        <w:outlineLvl w:val="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proposed</w:t>
      </w:r>
      <w:proofErr w:type="gramEnd"/>
      <w:r>
        <w:rPr>
          <w:rFonts w:ascii="Times New Roman" w:hAnsi="Times New Roman" w:cs="Times New Roman"/>
          <w:color w:val="000000"/>
          <w:sz w:val="24"/>
          <w:szCs w:val="24"/>
        </w:rPr>
        <w:t xml:space="preserve"> topics:  </w:t>
      </w:r>
    </w:p>
    <w:p w:rsidR="0066467A" w:rsidRDefault="0066467A" w:rsidP="0066467A">
      <w:pPr>
        <w:spacing w:after="0" w:line="240" w:lineRule="auto"/>
        <w:ind w:left="360" w:hanging="360"/>
        <w:outlineLvl w:val="0"/>
        <w:rPr>
          <w:rFonts w:ascii="Times New Roman" w:hAnsi="Times New Roman" w:cs="Times New Roman"/>
          <w:color w:val="000000"/>
          <w:sz w:val="24"/>
          <w:szCs w:val="24"/>
        </w:rPr>
      </w:pPr>
    </w:p>
    <w:p w:rsidR="0066467A" w:rsidRDefault="00B23BBD" w:rsidP="00B23BBD">
      <w:pPr>
        <w:spacing w:after="0" w:line="240" w:lineRule="auto"/>
        <w:ind w:left="1080" w:hanging="360"/>
        <w:outlineLvl w:val="0"/>
        <w:rPr>
          <w:rFonts w:ascii="Times New Roman" w:eastAsia="Times New Roman" w:hAnsi="Times New Roman" w:cs="Times New Roman"/>
          <w:color w:val="000000"/>
          <w:sz w:val="24"/>
          <w:szCs w:val="24"/>
        </w:rPr>
      </w:pPr>
      <w:r>
        <w:rPr>
          <w:rFonts w:ascii="Times New Roman" w:hAnsi="Times New Roman"/>
          <w:sz w:val="24"/>
          <w:szCs w:val="24"/>
        </w:rPr>
        <w:t>*</w:t>
      </w:r>
      <w:r w:rsidR="0066467A">
        <w:rPr>
          <w:rFonts w:ascii="Times New Roman" w:hAnsi="Times New Roman"/>
          <w:sz w:val="24"/>
          <w:szCs w:val="24"/>
        </w:rPr>
        <w:t xml:space="preserve"> </w:t>
      </w:r>
      <w:r w:rsidR="0066467A">
        <w:rPr>
          <w:rFonts w:ascii="Times New Roman" w:hAnsi="Times New Roman"/>
          <w:sz w:val="24"/>
          <w:szCs w:val="24"/>
        </w:rPr>
        <w:tab/>
      </w:r>
      <w:r w:rsidR="0066467A">
        <w:rPr>
          <w:rFonts w:ascii="Times New Roman" w:eastAsia="Times New Roman" w:hAnsi="Times New Roman" w:cs="Times New Roman"/>
          <w:color w:val="000000"/>
          <w:sz w:val="24"/>
          <w:szCs w:val="24"/>
        </w:rPr>
        <w:t>DSWG</w:t>
      </w:r>
      <w:r>
        <w:rPr>
          <w:rFonts w:ascii="Times New Roman" w:eastAsia="Times New Roman" w:hAnsi="Times New Roman" w:cs="Times New Roman"/>
          <w:color w:val="000000"/>
          <w:sz w:val="24"/>
          <w:szCs w:val="24"/>
        </w:rPr>
        <w:t xml:space="preserve"> </w:t>
      </w:r>
      <w:r w:rsidR="0066467A">
        <w:rPr>
          <w:rFonts w:ascii="Times New Roman" w:eastAsia="Times New Roman" w:hAnsi="Times New Roman" w:cs="Times New Roman"/>
          <w:color w:val="000000"/>
          <w:sz w:val="24"/>
          <w:szCs w:val="24"/>
        </w:rPr>
        <w:t xml:space="preserve">survey of state radiation control program directors via CRCPD E-34 Committee—initial results and consideration of additional actions </w:t>
      </w:r>
    </w:p>
    <w:p w:rsidR="0066467A" w:rsidRDefault="0066467A" w:rsidP="00B23BBD">
      <w:pPr>
        <w:spacing w:after="0" w:line="240" w:lineRule="auto"/>
        <w:ind w:left="1080" w:hanging="360"/>
        <w:outlineLvl w:val="0"/>
        <w:rPr>
          <w:rFonts w:ascii="Times New Roman" w:hAnsi="Times New Roman"/>
          <w:sz w:val="24"/>
          <w:szCs w:val="24"/>
        </w:rPr>
      </w:pPr>
    </w:p>
    <w:p w:rsidR="0066467A" w:rsidRDefault="00B23BBD" w:rsidP="00B23BBD">
      <w:pPr>
        <w:spacing w:after="0" w:line="240" w:lineRule="auto"/>
        <w:ind w:left="1080" w:hanging="360"/>
        <w:outlineLvl w:val="0"/>
        <w:rPr>
          <w:rFonts w:ascii="Times New Roman" w:hAnsi="Times New Roman" w:cs="Times New Roman"/>
          <w:color w:val="000000"/>
          <w:sz w:val="24"/>
          <w:szCs w:val="24"/>
        </w:rPr>
      </w:pPr>
      <w:r>
        <w:rPr>
          <w:rFonts w:ascii="Times New Roman" w:hAnsi="Times New Roman"/>
          <w:sz w:val="24"/>
          <w:szCs w:val="24"/>
        </w:rPr>
        <w:t>*</w:t>
      </w:r>
      <w:r w:rsidR="0066467A">
        <w:rPr>
          <w:rFonts w:ascii="Times New Roman" w:hAnsi="Times New Roman"/>
          <w:sz w:val="24"/>
          <w:szCs w:val="24"/>
        </w:rPr>
        <w:t xml:space="preserve"> </w:t>
      </w:r>
      <w:r w:rsidR="0066467A">
        <w:rPr>
          <w:rFonts w:ascii="Times New Roman" w:hAnsi="Times New Roman"/>
          <w:sz w:val="24"/>
          <w:szCs w:val="24"/>
        </w:rPr>
        <w:tab/>
      </w:r>
      <w:proofErr w:type="gramStart"/>
      <w:r w:rsidR="0066467A">
        <w:rPr>
          <w:rFonts w:ascii="Times New Roman" w:hAnsi="Times New Roman" w:cs="Times New Roman"/>
          <w:color w:val="000000"/>
          <w:sz w:val="24"/>
          <w:szCs w:val="24"/>
        </w:rPr>
        <w:t>implem</w:t>
      </w:r>
      <w:r w:rsidR="00BF1C89">
        <w:rPr>
          <w:rFonts w:ascii="Times New Roman" w:hAnsi="Times New Roman" w:cs="Times New Roman"/>
          <w:color w:val="000000"/>
          <w:sz w:val="24"/>
          <w:szCs w:val="24"/>
        </w:rPr>
        <w:t>entation</w:t>
      </w:r>
      <w:proofErr w:type="gramEnd"/>
      <w:r w:rsidR="00BF1C89">
        <w:rPr>
          <w:rFonts w:ascii="Times New Roman" w:hAnsi="Times New Roman" w:cs="Times New Roman"/>
          <w:color w:val="000000"/>
          <w:sz w:val="24"/>
          <w:szCs w:val="24"/>
        </w:rPr>
        <w:t xml:space="preserve"> of recommendations contained in</w:t>
      </w:r>
      <w:r w:rsidR="0066467A">
        <w:rPr>
          <w:rFonts w:ascii="Times New Roman" w:hAnsi="Times New Roman" w:cs="Times New Roman"/>
          <w:color w:val="000000"/>
          <w:sz w:val="24"/>
          <w:szCs w:val="24"/>
        </w:rPr>
        <w:t xml:space="preserve"> the March 2014 DSWG report—status update and path forward</w:t>
      </w:r>
    </w:p>
    <w:p w:rsidR="0066467A" w:rsidRDefault="0066467A" w:rsidP="00B23BBD">
      <w:pPr>
        <w:spacing w:after="0" w:line="240" w:lineRule="auto"/>
        <w:ind w:left="1080" w:hanging="360"/>
        <w:outlineLvl w:val="0"/>
        <w:rPr>
          <w:rFonts w:ascii="Times New Roman" w:hAnsi="Times New Roman" w:cs="Times New Roman"/>
          <w:color w:val="000000"/>
          <w:sz w:val="24"/>
          <w:szCs w:val="24"/>
        </w:rPr>
      </w:pPr>
    </w:p>
    <w:p w:rsidR="0066467A" w:rsidRDefault="00B23BBD" w:rsidP="00B23BBD">
      <w:pPr>
        <w:spacing w:after="0" w:line="240" w:lineRule="auto"/>
        <w:ind w:left="1080" w:hanging="360"/>
        <w:outlineLvl w:val="0"/>
        <w:rPr>
          <w:rFonts w:ascii="Times New Roman" w:hAnsi="Times New Roman"/>
          <w:sz w:val="24"/>
          <w:szCs w:val="24"/>
        </w:rPr>
      </w:pPr>
      <w:r>
        <w:rPr>
          <w:rFonts w:ascii="Times New Roman" w:hAnsi="Times New Roman"/>
          <w:sz w:val="24"/>
          <w:szCs w:val="24"/>
        </w:rPr>
        <w:t>*</w:t>
      </w:r>
      <w:r w:rsidR="0066467A">
        <w:rPr>
          <w:rFonts w:ascii="Times New Roman" w:hAnsi="Times New Roman"/>
          <w:sz w:val="24"/>
          <w:szCs w:val="24"/>
        </w:rPr>
        <w:t xml:space="preserve"> </w:t>
      </w:r>
      <w:r w:rsidR="0066467A">
        <w:rPr>
          <w:rFonts w:ascii="Times New Roman" w:hAnsi="Times New Roman"/>
          <w:sz w:val="24"/>
          <w:szCs w:val="24"/>
        </w:rPr>
        <w:tab/>
      </w:r>
      <w:r>
        <w:rPr>
          <w:rFonts w:ascii="Times New Roman" w:hAnsi="Times New Roman"/>
          <w:sz w:val="24"/>
          <w:szCs w:val="24"/>
        </w:rPr>
        <w:t>NNSA</w:t>
      </w:r>
      <w:r w:rsidR="0066467A">
        <w:rPr>
          <w:rFonts w:ascii="Times New Roman" w:hAnsi="Times New Roman"/>
          <w:sz w:val="24"/>
          <w:szCs w:val="24"/>
        </w:rPr>
        <w:t xml:space="preserve"> activities and initiatives re disused sources—status update and path forward</w:t>
      </w:r>
    </w:p>
    <w:p w:rsidR="0066467A" w:rsidRDefault="0066467A" w:rsidP="00B23BBD">
      <w:pPr>
        <w:spacing w:after="0" w:line="240" w:lineRule="auto"/>
        <w:ind w:left="1080" w:hanging="360"/>
        <w:outlineLvl w:val="0"/>
        <w:rPr>
          <w:rFonts w:ascii="Times New Roman" w:hAnsi="Times New Roman"/>
          <w:sz w:val="24"/>
          <w:szCs w:val="24"/>
        </w:rPr>
      </w:pPr>
    </w:p>
    <w:p w:rsidR="0066467A" w:rsidRDefault="00B23BBD" w:rsidP="00B23BBD">
      <w:pPr>
        <w:spacing w:after="0" w:line="240" w:lineRule="auto"/>
        <w:ind w:left="1080" w:hanging="360"/>
        <w:outlineLvl w:val="0"/>
        <w:rPr>
          <w:rFonts w:ascii="Times New Roman" w:hAnsi="Times New Roman" w:cs="Times New Roman"/>
          <w:color w:val="000000"/>
          <w:sz w:val="24"/>
          <w:szCs w:val="24"/>
        </w:rPr>
      </w:pPr>
      <w:r>
        <w:rPr>
          <w:rFonts w:ascii="Times New Roman" w:hAnsi="Times New Roman"/>
          <w:sz w:val="24"/>
          <w:szCs w:val="24"/>
        </w:rPr>
        <w:t>*</w:t>
      </w:r>
      <w:r w:rsidR="0066467A">
        <w:rPr>
          <w:rFonts w:ascii="Times New Roman" w:hAnsi="Times New Roman"/>
          <w:sz w:val="24"/>
          <w:szCs w:val="24"/>
        </w:rPr>
        <w:t xml:space="preserve"> </w:t>
      </w:r>
      <w:r w:rsidR="0066467A">
        <w:rPr>
          <w:rFonts w:ascii="Times New Roman" w:hAnsi="Times New Roman"/>
          <w:sz w:val="24"/>
          <w:szCs w:val="24"/>
        </w:rPr>
        <w:tab/>
        <w:t xml:space="preserve">International Atomic Energy Agency (IAEA) activities and initiatives re disused sources, including overview, status and opportunity for comment re </w:t>
      </w:r>
      <w:r>
        <w:rPr>
          <w:rFonts w:ascii="Times New Roman" w:hAnsi="Times New Roman"/>
          <w:sz w:val="24"/>
          <w:szCs w:val="24"/>
        </w:rPr>
        <w:t>“</w:t>
      </w:r>
      <w:r w:rsidR="0066467A">
        <w:rPr>
          <w:rFonts w:ascii="Times New Roman" w:hAnsi="Times New Roman"/>
          <w:sz w:val="24"/>
          <w:szCs w:val="24"/>
        </w:rPr>
        <w:t>Draft Guidance on Long-Term Management of Disused Radioactive Sources</w:t>
      </w:r>
      <w:r>
        <w:rPr>
          <w:rFonts w:ascii="Times New Roman" w:hAnsi="Times New Roman"/>
          <w:sz w:val="24"/>
          <w:szCs w:val="24"/>
        </w:rPr>
        <w:t>”</w:t>
      </w:r>
      <w:r w:rsidR="0066467A">
        <w:rPr>
          <w:rFonts w:ascii="Times New Roman" w:hAnsi="Times New Roman"/>
          <w:sz w:val="24"/>
          <w:szCs w:val="24"/>
        </w:rPr>
        <w:t>—status update and path forward</w:t>
      </w:r>
    </w:p>
    <w:p w:rsidR="0066467A" w:rsidRDefault="0066467A" w:rsidP="00B23BBD">
      <w:pPr>
        <w:spacing w:after="0" w:line="240" w:lineRule="auto"/>
        <w:ind w:left="1080" w:hanging="360"/>
        <w:outlineLvl w:val="0"/>
        <w:rPr>
          <w:rFonts w:ascii="Times New Roman" w:hAnsi="Times New Roman" w:cs="Times New Roman"/>
          <w:color w:val="000000"/>
          <w:sz w:val="24"/>
          <w:szCs w:val="24"/>
        </w:rPr>
      </w:pPr>
    </w:p>
    <w:p w:rsidR="0066467A" w:rsidRDefault="00B23BBD" w:rsidP="00B23BBD">
      <w:pPr>
        <w:spacing w:after="0" w:line="240" w:lineRule="auto"/>
        <w:ind w:left="1080" w:hanging="360"/>
        <w:outlineLvl w:val="0"/>
        <w:rPr>
          <w:rFonts w:ascii="Times New Roman" w:hAnsi="Times New Roman" w:cs="Times New Roman"/>
          <w:i/>
          <w:color w:val="000000"/>
          <w:sz w:val="24"/>
          <w:szCs w:val="24"/>
        </w:rPr>
      </w:pPr>
      <w:r>
        <w:rPr>
          <w:rFonts w:ascii="Times New Roman" w:hAnsi="Times New Roman"/>
          <w:sz w:val="24"/>
          <w:szCs w:val="24"/>
        </w:rPr>
        <w:t>*</w:t>
      </w:r>
      <w:r w:rsidR="0066467A">
        <w:rPr>
          <w:rFonts w:ascii="Times New Roman" w:hAnsi="Times New Roman"/>
          <w:sz w:val="24"/>
          <w:szCs w:val="24"/>
        </w:rPr>
        <w:t xml:space="preserve"> </w:t>
      </w:r>
      <w:r w:rsidR="0066467A">
        <w:rPr>
          <w:rFonts w:ascii="Times New Roman" w:hAnsi="Times New Roman"/>
          <w:sz w:val="24"/>
          <w:szCs w:val="24"/>
        </w:rPr>
        <w:tab/>
      </w:r>
      <w:r w:rsidR="0066467A">
        <w:rPr>
          <w:rFonts w:ascii="Times New Roman" w:hAnsi="Times New Roman" w:cs="Times New Roman"/>
          <w:color w:val="000000"/>
          <w:sz w:val="24"/>
          <w:szCs w:val="24"/>
        </w:rPr>
        <w:t xml:space="preserve">NRC byproduct material financial scoping study—initial results, recommendations to Commission, presentation at </w:t>
      </w:r>
      <w:r>
        <w:rPr>
          <w:rFonts w:ascii="Times New Roman" w:hAnsi="Times New Roman" w:cs="Times New Roman"/>
          <w:color w:val="000000"/>
          <w:sz w:val="24"/>
          <w:szCs w:val="24"/>
        </w:rPr>
        <w:t>HPS</w:t>
      </w:r>
      <w:r w:rsidR="0066467A">
        <w:rPr>
          <w:rFonts w:ascii="Times New Roman" w:hAnsi="Times New Roman" w:cs="Times New Roman"/>
          <w:color w:val="000000"/>
          <w:sz w:val="24"/>
          <w:szCs w:val="24"/>
        </w:rPr>
        <w:t xml:space="preserve"> annual meeting, and consideration of additional actions </w:t>
      </w:r>
    </w:p>
    <w:p w:rsidR="0066467A" w:rsidRDefault="0066467A" w:rsidP="00B23BBD">
      <w:pPr>
        <w:spacing w:after="0" w:line="240" w:lineRule="auto"/>
        <w:ind w:left="1080" w:hanging="360"/>
        <w:outlineLvl w:val="0"/>
        <w:rPr>
          <w:rFonts w:ascii="Times New Roman" w:hAnsi="Times New Roman"/>
          <w:sz w:val="24"/>
          <w:szCs w:val="24"/>
        </w:rPr>
      </w:pPr>
    </w:p>
    <w:p w:rsidR="0066467A" w:rsidRPr="0066467A" w:rsidRDefault="00B23BBD" w:rsidP="00B23BBD">
      <w:pPr>
        <w:spacing w:after="0" w:line="240" w:lineRule="auto"/>
        <w:ind w:left="1080" w:hanging="360"/>
        <w:outlineLvl w:val="0"/>
        <w:rPr>
          <w:rFonts w:ascii="Times New Roman" w:hAnsi="Times New Roman"/>
          <w:sz w:val="24"/>
          <w:szCs w:val="24"/>
        </w:rPr>
      </w:pPr>
      <w:r>
        <w:rPr>
          <w:rFonts w:ascii="Times New Roman" w:hAnsi="Times New Roman"/>
          <w:sz w:val="24"/>
          <w:szCs w:val="24"/>
        </w:rPr>
        <w:t>*</w:t>
      </w:r>
      <w:r w:rsidR="0066467A">
        <w:rPr>
          <w:rFonts w:ascii="Times New Roman" w:hAnsi="Times New Roman"/>
          <w:sz w:val="24"/>
          <w:szCs w:val="24"/>
        </w:rPr>
        <w:t xml:space="preserve"> </w:t>
      </w:r>
      <w:r w:rsidR="0066467A">
        <w:rPr>
          <w:rFonts w:ascii="Times New Roman" w:hAnsi="Times New Roman"/>
          <w:sz w:val="24"/>
          <w:szCs w:val="24"/>
        </w:rPr>
        <w:tab/>
        <w:t>recommendations contained in the 2014 report from the Radiation Source Protection and Security Task Force (RSPSTF)—implementation plans, status update, work on and opportunity for input re 2018 report</w:t>
      </w:r>
    </w:p>
    <w:p w:rsidR="0066467A" w:rsidRDefault="0066467A" w:rsidP="0066467A">
      <w:pPr>
        <w:spacing w:after="0" w:line="240" w:lineRule="auto"/>
        <w:ind w:left="360" w:hanging="360"/>
        <w:outlineLvl w:val="0"/>
        <w:rPr>
          <w:rFonts w:ascii="Times New Roman" w:hAnsi="Times New Roman" w:cs="Times New Roman"/>
          <w:color w:val="000000"/>
          <w:sz w:val="24"/>
          <w:szCs w:val="24"/>
        </w:rPr>
      </w:pPr>
    </w:p>
    <w:p w:rsidR="0066467A" w:rsidRDefault="0066467A" w:rsidP="00B23BBD">
      <w:pPr>
        <w:spacing w:after="0" w:line="240" w:lineRule="auto"/>
        <w:ind w:left="360"/>
        <w:outlineLvl w:val="0"/>
        <w:rPr>
          <w:rFonts w:ascii="Times New Roman" w:hAnsi="Times New Roman" w:cs="Times New Roman"/>
          <w:color w:val="000000"/>
          <w:sz w:val="24"/>
          <w:szCs w:val="24"/>
        </w:rPr>
      </w:pPr>
      <w:r w:rsidRPr="00B23BBD">
        <w:rPr>
          <w:rFonts w:ascii="Times New Roman" w:hAnsi="Times New Roman" w:cs="Times New Roman"/>
          <w:i/>
          <w:color w:val="000000"/>
          <w:sz w:val="24"/>
          <w:szCs w:val="24"/>
        </w:rPr>
        <w:t>NRC Meeting</w:t>
      </w:r>
      <w:r w:rsidR="00B23BBD" w:rsidRPr="00B23BBD">
        <w:rPr>
          <w:rFonts w:ascii="Times New Roman" w:hAnsi="Times New Roman" w:cs="Times New Roman"/>
          <w:i/>
          <w:color w:val="000000"/>
          <w:sz w:val="24"/>
          <w:szCs w:val="24"/>
        </w:rPr>
        <w:t xml:space="preserve"> from 1:00 – 3:00 pm at agency headquarters in Rockville, Maryland</w:t>
      </w:r>
      <w:r w:rsidR="00836736">
        <w:rPr>
          <w:rFonts w:ascii="Times New Roman" w:hAnsi="Times New Roman" w:cs="Times New Roman"/>
          <w:i/>
          <w:color w:val="000000"/>
          <w:sz w:val="24"/>
          <w:szCs w:val="24"/>
        </w:rPr>
        <w:t xml:space="preserve"> via One White Flint Entrance directly across from the metro</w:t>
      </w:r>
    </w:p>
    <w:p w:rsidR="00B23BBD" w:rsidRDefault="00B23BBD" w:rsidP="00B23BBD">
      <w:pPr>
        <w:spacing w:after="0" w:line="240" w:lineRule="auto"/>
        <w:ind w:left="360"/>
        <w:outlineLvl w:val="0"/>
        <w:rPr>
          <w:rFonts w:ascii="Times New Roman" w:hAnsi="Times New Roman" w:cs="Times New Roman"/>
          <w:color w:val="000000"/>
          <w:sz w:val="24"/>
          <w:szCs w:val="24"/>
        </w:rPr>
      </w:pPr>
    </w:p>
    <w:p w:rsidR="00F44B7C" w:rsidRDefault="00F44B7C" w:rsidP="00F44B7C">
      <w:pPr>
        <w:spacing w:after="0" w:line="240" w:lineRule="auto"/>
        <w:ind w:left="720" w:hanging="360"/>
        <w:outlineLvl w:val="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NRC attendees  </w:t>
      </w:r>
    </w:p>
    <w:p w:rsidR="00F44B7C" w:rsidRDefault="00F44B7C" w:rsidP="00F44B7C">
      <w:pPr>
        <w:spacing w:after="0" w:line="240" w:lineRule="auto"/>
        <w:ind w:left="720" w:hanging="360"/>
        <w:outlineLvl w:val="0"/>
        <w:rPr>
          <w:rFonts w:ascii="Times New Roman" w:hAnsi="Times New Roman" w:cs="Times New Roman"/>
          <w:color w:val="000000"/>
          <w:sz w:val="24"/>
          <w:szCs w:val="24"/>
        </w:rPr>
      </w:pPr>
    </w:p>
    <w:p w:rsidR="00F44B7C" w:rsidRDefault="00F44B7C" w:rsidP="00F44B7C">
      <w:pPr>
        <w:spacing w:after="0" w:line="240" w:lineRule="auto"/>
        <w:ind w:left="1080" w:hanging="360"/>
        <w:outlineLvl w:val="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4442FF">
        <w:rPr>
          <w:rFonts w:ascii="Times New Roman" w:hAnsi="Times New Roman" w:cs="Times New Roman"/>
          <w:color w:val="000000"/>
          <w:sz w:val="24"/>
          <w:szCs w:val="24"/>
        </w:rPr>
        <w:t>Larry Camper, Director of the Division of Decommissioning, Uranium Recovery and Waste Programs in the Office of Nuclear Materials Safety and Safeguards, NRC</w:t>
      </w:r>
    </w:p>
    <w:p w:rsidR="00F44B7C" w:rsidRDefault="00F44B7C" w:rsidP="00F44B7C">
      <w:pPr>
        <w:spacing w:after="0" w:line="240" w:lineRule="auto"/>
        <w:ind w:left="1080" w:hanging="360"/>
        <w:outlineLvl w:val="0"/>
        <w:rPr>
          <w:rFonts w:ascii="Times New Roman" w:hAnsi="Times New Roman" w:cs="Times New Roman"/>
          <w:color w:val="000000"/>
          <w:sz w:val="24"/>
          <w:szCs w:val="24"/>
        </w:rPr>
      </w:pPr>
    </w:p>
    <w:p w:rsidR="00F44B7C" w:rsidRDefault="004442FF" w:rsidP="00F44B7C">
      <w:pPr>
        <w:spacing w:after="0" w:line="240" w:lineRule="auto"/>
        <w:ind w:left="1080" w:hanging="360"/>
        <w:outlineLvl w:val="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James </w:t>
      </w:r>
      <w:proofErr w:type="spellStart"/>
      <w:r>
        <w:rPr>
          <w:rFonts w:ascii="Times New Roman" w:hAnsi="Times New Roman" w:cs="Times New Roman"/>
          <w:color w:val="000000"/>
          <w:sz w:val="24"/>
          <w:szCs w:val="24"/>
        </w:rPr>
        <w:t>Shaffner</w:t>
      </w:r>
      <w:proofErr w:type="spellEnd"/>
      <w:r>
        <w:rPr>
          <w:rFonts w:ascii="Times New Roman" w:hAnsi="Times New Roman" w:cs="Times New Roman"/>
          <w:color w:val="000000"/>
          <w:sz w:val="24"/>
          <w:szCs w:val="24"/>
        </w:rPr>
        <w:t>, Project Manager in the Division of Decommissioning, Uranium Recovery and Waste Programs in the Office of Nuclear Materials Safety and Safeguards, NRC</w:t>
      </w:r>
    </w:p>
    <w:p w:rsidR="00F44B7C" w:rsidRDefault="00F44B7C" w:rsidP="00F44B7C">
      <w:pPr>
        <w:spacing w:after="0" w:line="240" w:lineRule="auto"/>
        <w:ind w:left="720" w:hanging="360"/>
        <w:outlineLvl w:val="0"/>
        <w:rPr>
          <w:rFonts w:ascii="Times New Roman" w:hAnsi="Times New Roman" w:cs="Times New Roman"/>
          <w:color w:val="000000"/>
          <w:sz w:val="24"/>
          <w:szCs w:val="24"/>
        </w:rPr>
      </w:pPr>
    </w:p>
    <w:p w:rsidR="00F44B7C" w:rsidRDefault="00F44B7C" w:rsidP="00F44B7C">
      <w:pPr>
        <w:spacing w:after="0" w:line="240" w:lineRule="auto"/>
        <w:ind w:left="720" w:hanging="360"/>
        <w:outlineLvl w:val="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proposed</w:t>
      </w:r>
      <w:proofErr w:type="gramEnd"/>
      <w:r>
        <w:rPr>
          <w:rFonts w:ascii="Times New Roman" w:hAnsi="Times New Roman" w:cs="Times New Roman"/>
          <w:color w:val="000000"/>
          <w:sz w:val="24"/>
          <w:szCs w:val="24"/>
        </w:rPr>
        <w:t xml:space="preserve"> topics:  </w:t>
      </w:r>
    </w:p>
    <w:p w:rsidR="00F44B7C" w:rsidRDefault="00F44B7C" w:rsidP="00F44B7C">
      <w:pPr>
        <w:spacing w:after="0" w:line="240" w:lineRule="auto"/>
        <w:ind w:left="360" w:hanging="360"/>
        <w:outlineLvl w:val="0"/>
        <w:rPr>
          <w:rFonts w:ascii="Times New Roman" w:hAnsi="Times New Roman" w:cs="Times New Roman"/>
          <w:color w:val="000000"/>
          <w:sz w:val="24"/>
          <w:szCs w:val="24"/>
        </w:rPr>
      </w:pPr>
    </w:p>
    <w:p w:rsidR="0066467A" w:rsidRPr="00F44B7C" w:rsidRDefault="00F44B7C" w:rsidP="00F44B7C">
      <w:pPr>
        <w:spacing w:after="0" w:line="240" w:lineRule="auto"/>
        <w:ind w:left="1080" w:hanging="360"/>
        <w:outlineLvl w:val="0"/>
        <w:rPr>
          <w:rFonts w:ascii="Times New Roman" w:hAnsi="Times New Roman" w:cs="Times New Roman"/>
          <w:color w:val="00000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eastAsia="Times New Roman" w:hAnsi="Times New Roman" w:cs="Times New Roman"/>
          <w:color w:val="000000"/>
          <w:sz w:val="24"/>
          <w:szCs w:val="24"/>
        </w:rPr>
        <w:t>DSWG</w:t>
      </w:r>
      <w:r w:rsidR="0066467A">
        <w:rPr>
          <w:rFonts w:ascii="Times New Roman" w:eastAsia="Times New Roman" w:hAnsi="Times New Roman" w:cs="Times New Roman"/>
          <w:color w:val="000000"/>
          <w:sz w:val="24"/>
          <w:szCs w:val="24"/>
        </w:rPr>
        <w:t xml:space="preserve"> survey of state radiation control program directors via CRCPD E-34 Committee—initial results and consideration of additional actions </w:t>
      </w:r>
    </w:p>
    <w:p w:rsidR="0066467A" w:rsidRDefault="0066467A" w:rsidP="00F44B7C">
      <w:pPr>
        <w:spacing w:after="0" w:line="240" w:lineRule="auto"/>
        <w:ind w:left="1080" w:hanging="360"/>
        <w:outlineLvl w:val="0"/>
        <w:rPr>
          <w:rFonts w:ascii="Times New Roman" w:hAnsi="Times New Roman"/>
          <w:sz w:val="24"/>
          <w:szCs w:val="24"/>
        </w:rPr>
      </w:pPr>
    </w:p>
    <w:p w:rsidR="0066467A" w:rsidRDefault="00F44B7C" w:rsidP="00F44B7C">
      <w:pPr>
        <w:spacing w:after="0" w:line="240" w:lineRule="auto"/>
        <w:ind w:left="1080" w:hanging="360"/>
        <w:outlineLvl w:val="0"/>
        <w:rPr>
          <w:rFonts w:ascii="Times New Roman" w:hAnsi="Times New Roman" w:cs="Times New Roman"/>
          <w:color w:val="000000"/>
          <w:sz w:val="24"/>
          <w:szCs w:val="24"/>
        </w:rPr>
      </w:pPr>
      <w:r>
        <w:rPr>
          <w:rFonts w:ascii="Times New Roman" w:hAnsi="Times New Roman"/>
          <w:sz w:val="24"/>
          <w:szCs w:val="24"/>
        </w:rPr>
        <w:t>*</w:t>
      </w:r>
      <w:r w:rsidR="0066467A">
        <w:rPr>
          <w:rFonts w:ascii="Times New Roman" w:hAnsi="Times New Roman"/>
          <w:sz w:val="24"/>
          <w:szCs w:val="24"/>
        </w:rPr>
        <w:t xml:space="preserve"> </w:t>
      </w:r>
      <w:r w:rsidR="0066467A">
        <w:rPr>
          <w:rFonts w:ascii="Times New Roman" w:hAnsi="Times New Roman"/>
          <w:sz w:val="24"/>
          <w:szCs w:val="24"/>
        </w:rPr>
        <w:tab/>
      </w:r>
      <w:proofErr w:type="gramStart"/>
      <w:r w:rsidR="0066467A">
        <w:rPr>
          <w:rFonts w:ascii="Times New Roman" w:hAnsi="Times New Roman" w:cs="Times New Roman"/>
          <w:color w:val="000000"/>
          <w:sz w:val="24"/>
          <w:szCs w:val="24"/>
        </w:rPr>
        <w:t>implem</w:t>
      </w:r>
      <w:r w:rsidR="00BF1C89">
        <w:rPr>
          <w:rFonts w:ascii="Times New Roman" w:hAnsi="Times New Roman" w:cs="Times New Roman"/>
          <w:color w:val="000000"/>
          <w:sz w:val="24"/>
          <w:szCs w:val="24"/>
        </w:rPr>
        <w:t>entation</w:t>
      </w:r>
      <w:proofErr w:type="gramEnd"/>
      <w:r w:rsidR="00BF1C89">
        <w:rPr>
          <w:rFonts w:ascii="Times New Roman" w:hAnsi="Times New Roman" w:cs="Times New Roman"/>
          <w:color w:val="000000"/>
          <w:sz w:val="24"/>
          <w:szCs w:val="24"/>
        </w:rPr>
        <w:t xml:space="preserve"> of recommendations contained in</w:t>
      </w:r>
      <w:r w:rsidR="0066467A">
        <w:rPr>
          <w:rFonts w:ascii="Times New Roman" w:hAnsi="Times New Roman" w:cs="Times New Roman"/>
          <w:color w:val="000000"/>
          <w:sz w:val="24"/>
          <w:szCs w:val="24"/>
        </w:rPr>
        <w:t xml:space="preserve"> the March 2014 DSWG report—status update and path forward</w:t>
      </w:r>
    </w:p>
    <w:p w:rsidR="0066467A" w:rsidRDefault="0066467A" w:rsidP="00F44B7C">
      <w:pPr>
        <w:spacing w:after="0" w:line="240" w:lineRule="auto"/>
        <w:ind w:left="1080" w:hanging="360"/>
        <w:outlineLvl w:val="0"/>
        <w:rPr>
          <w:rFonts w:ascii="Times New Roman" w:hAnsi="Times New Roman" w:cs="Times New Roman"/>
          <w:color w:val="000000"/>
          <w:sz w:val="24"/>
          <w:szCs w:val="24"/>
        </w:rPr>
      </w:pPr>
    </w:p>
    <w:p w:rsidR="0066467A" w:rsidRDefault="00F44B7C" w:rsidP="00F44B7C">
      <w:pPr>
        <w:spacing w:after="0" w:line="240" w:lineRule="auto"/>
        <w:ind w:left="1080" w:hanging="360"/>
        <w:outlineLvl w:val="0"/>
        <w:rPr>
          <w:rFonts w:ascii="Times New Roman" w:hAnsi="Times New Roman" w:cs="Times New Roman"/>
          <w:i/>
          <w:color w:val="000000"/>
          <w:sz w:val="24"/>
          <w:szCs w:val="24"/>
        </w:rPr>
      </w:pPr>
      <w:r>
        <w:rPr>
          <w:rFonts w:ascii="Times New Roman" w:hAnsi="Times New Roman"/>
          <w:sz w:val="24"/>
          <w:szCs w:val="24"/>
        </w:rPr>
        <w:t>*</w:t>
      </w:r>
      <w:r w:rsidR="0066467A">
        <w:rPr>
          <w:rFonts w:ascii="Times New Roman" w:hAnsi="Times New Roman"/>
          <w:sz w:val="24"/>
          <w:szCs w:val="24"/>
        </w:rPr>
        <w:t xml:space="preserve"> </w:t>
      </w:r>
      <w:r w:rsidR="0066467A">
        <w:rPr>
          <w:rFonts w:ascii="Times New Roman" w:hAnsi="Times New Roman"/>
          <w:sz w:val="24"/>
          <w:szCs w:val="24"/>
        </w:rPr>
        <w:tab/>
      </w:r>
      <w:r w:rsidR="0066467A">
        <w:rPr>
          <w:rFonts w:ascii="Times New Roman" w:hAnsi="Times New Roman" w:cs="Times New Roman"/>
          <w:color w:val="000000"/>
          <w:sz w:val="24"/>
          <w:szCs w:val="24"/>
        </w:rPr>
        <w:t xml:space="preserve">NRC byproduct material financial scoping study—initial results, recommendations to Commission, presentation at </w:t>
      </w:r>
      <w:r>
        <w:rPr>
          <w:rFonts w:ascii="Times New Roman" w:hAnsi="Times New Roman" w:cs="Times New Roman"/>
          <w:color w:val="000000"/>
          <w:sz w:val="24"/>
          <w:szCs w:val="24"/>
        </w:rPr>
        <w:t>HPS</w:t>
      </w:r>
      <w:r w:rsidR="0066467A">
        <w:rPr>
          <w:rFonts w:ascii="Times New Roman" w:hAnsi="Times New Roman" w:cs="Times New Roman"/>
          <w:color w:val="000000"/>
          <w:sz w:val="24"/>
          <w:szCs w:val="24"/>
        </w:rPr>
        <w:t xml:space="preserve"> annual meeting, and consideration of additional actions </w:t>
      </w:r>
    </w:p>
    <w:p w:rsidR="0066467A" w:rsidRDefault="0066467A" w:rsidP="00F44B7C">
      <w:pPr>
        <w:spacing w:after="0" w:line="240" w:lineRule="auto"/>
        <w:ind w:left="1080" w:hanging="360"/>
        <w:outlineLvl w:val="0"/>
        <w:rPr>
          <w:rFonts w:ascii="Times New Roman" w:hAnsi="Times New Roman"/>
          <w:sz w:val="24"/>
          <w:szCs w:val="24"/>
        </w:rPr>
      </w:pPr>
    </w:p>
    <w:p w:rsidR="0046199E" w:rsidRDefault="00F44B7C" w:rsidP="0046199E">
      <w:pPr>
        <w:spacing w:after="0" w:line="240" w:lineRule="auto"/>
        <w:ind w:left="1080" w:hanging="360"/>
        <w:outlineLvl w:val="0"/>
        <w:rPr>
          <w:rFonts w:ascii="Times New Roman" w:hAnsi="Times New Roman"/>
          <w:sz w:val="24"/>
          <w:szCs w:val="24"/>
        </w:rPr>
      </w:pPr>
      <w:r>
        <w:rPr>
          <w:rFonts w:ascii="Times New Roman" w:hAnsi="Times New Roman"/>
          <w:sz w:val="24"/>
          <w:szCs w:val="24"/>
        </w:rPr>
        <w:t>*</w:t>
      </w:r>
      <w:r w:rsidR="0066467A">
        <w:rPr>
          <w:rFonts w:ascii="Times New Roman" w:hAnsi="Times New Roman"/>
          <w:sz w:val="24"/>
          <w:szCs w:val="24"/>
        </w:rPr>
        <w:t xml:space="preserve"> </w:t>
      </w:r>
      <w:r w:rsidR="0066467A">
        <w:rPr>
          <w:rFonts w:ascii="Times New Roman" w:hAnsi="Times New Roman"/>
          <w:sz w:val="24"/>
          <w:szCs w:val="24"/>
        </w:rPr>
        <w:tab/>
      </w:r>
      <w:proofErr w:type="gramStart"/>
      <w:r w:rsidR="0066467A">
        <w:rPr>
          <w:rFonts w:ascii="Times New Roman" w:hAnsi="Times New Roman"/>
          <w:sz w:val="24"/>
          <w:szCs w:val="24"/>
        </w:rPr>
        <w:t>recommendations</w:t>
      </w:r>
      <w:proofErr w:type="gramEnd"/>
      <w:r w:rsidR="0066467A">
        <w:rPr>
          <w:rFonts w:ascii="Times New Roman" w:hAnsi="Times New Roman"/>
          <w:sz w:val="24"/>
          <w:szCs w:val="24"/>
        </w:rPr>
        <w:t xml:space="preserve"> contained in the 2014 </w:t>
      </w:r>
      <w:r>
        <w:rPr>
          <w:rFonts w:ascii="Times New Roman" w:hAnsi="Times New Roman"/>
          <w:sz w:val="24"/>
          <w:szCs w:val="24"/>
        </w:rPr>
        <w:t xml:space="preserve">RSPSTF </w:t>
      </w:r>
      <w:r w:rsidR="0066467A">
        <w:rPr>
          <w:rFonts w:ascii="Times New Roman" w:hAnsi="Times New Roman"/>
          <w:sz w:val="24"/>
          <w:szCs w:val="24"/>
        </w:rPr>
        <w:t>report—implementation plans, status update, work on and opportunity for input re 2018 report</w:t>
      </w:r>
    </w:p>
    <w:p w:rsidR="0046199E" w:rsidRPr="0046199E" w:rsidRDefault="0046199E" w:rsidP="0046199E">
      <w:pPr>
        <w:spacing w:after="0" w:line="240" w:lineRule="auto"/>
        <w:ind w:left="1080" w:hanging="360"/>
        <w:outlineLvl w:val="0"/>
        <w:rPr>
          <w:rFonts w:ascii="Times New Roman" w:hAnsi="Times New Roman"/>
          <w:sz w:val="24"/>
          <w:szCs w:val="24"/>
        </w:rPr>
      </w:pPr>
    </w:p>
    <w:p w:rsidR="00D21A5B" w:rsidRPr="0046199E" w:rsidRDefault="00D21A5B" w:rsidP="0046199E">
      <w:pPr>
        <w:spacing w:after="0" w:line="240" w:lineRule="auto"/>
        <w:ind w:left="360" w:hanging="360"/>
        <w:rPr>
          <w:rFonts w:ascii="Times New Roman" w:hAnsi="Times New Roman" w:cs="Times New Roman"/>
          <w:color w:val="000000"/>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other</w:t>
      </w:r>
      <w:proofErr w:type="gramEnd"/>
      <w:r>
        <w:rPr>
          <w:rFonts w:ascii="Times New Roman" w:hAnsi="Times New Roman"/>
          <w:sz w:val="24"/>
          <w:szCs w:val="24"/>
        </w:rPr>
        <w:t xml:space="preserve"> outstanding issues  </w:t>
      </w:r>
      <w:r>
        <w:rPr>
          <w:rFonts w:ascii="Times New Roman" w:hAnsi="Times New Roman" w:cs="Times New Roman"/>
          <w:i/>
          <w:color w:val="000000"/>
          <w:sz w:val="24"/>
          <w:szCs w:val="24"/>
        </w:rPr>
        <w:t>(DSWG Members, Staff and Meeting Attendees)</w:t>
      </w:r>
    </w:p>
    <w:p w:rsidR="00D21A5B" w:rsidRDefault="00D21A5B" w:rsidP="00D21A5B">
      <w:pPr>
        <w:spacing w:after="0" w:line="240" w:lineRule="auto"/>
        <w:ind w:left="720" w:hanging="360"/>
        <w:rPr>
          <w:rFonts w:ascii="Times New Roman" w:eastAsia="Times New Roman" w:hAnsi="Times New Roman" w:cs="Times New Roman"/>
          <w:color w:val="000000"/>
          <w:sz w:val="24"/>
          <w:szCs w:val="24"/>
        </w:rPr>
      </w:pPr>
    </w:p>
    <w:p w:rsidR="00D21A5B" w:rsidRDefault="004411C0" w:rsidP="00D21A5B">
      <w:pP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next</w:t>
      </w:r>
      <w:proofErr w:type="gramEnd"/>
      <w:r>
        <w:rPr>
          <w:rFonts w:ascii="Times New Roman" w:eastAsia="Times New Roman" w:hAnsi="Times New Roman" w:cs="Times New Roman"/>
          <w:color w:val="000000"/>
          <w:sz w:val="24"/>
          <w:szCs w:val="24"/>
        </w:rPr>
        <w:t xml:space="preserve"> DSWG </w:t>
      </w:r>
      <w:r w:rsidR="00D21A5B">
        <w:rPr>
          <w:rFonts w:ascii="Times New Roman" w:eastAsia="Times New Roman" w:hAnsi="Times New Roman" w:cs="Times New Roman"/>
          <w:color w:val="000000"/>
          <w:sz w:val="24"/>
          <w:szCs w:val="24"/>
        </w:rPr>
        <w:t>meeting date and location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(Todd Lovinger, LLW Forum)</w:t>
      </w:r>
    </w:p>
    <w:p w:rsidR="00361EEF" w:rsidRDefault="00361EEF" w:rsidP="00361EEF">
      <w:pPr>
        <w:spacing w:after="0" w:line="240" w:lineRule="auto"/>
        <w:rPr>
          <w:rFonts w:ascii="Times New Roman" w:eastAsia="Times New Roman" w:hAnsi="Times New Roman" w:cs="Times New Roman"/>
          <w:color w:val="000000"/>
          <w:sz w:val="24"/>
          <w:szCs w:val="24"/>
        </w:rPr>
      </w:pPr>
    </w:p>
    <w:p w:rsidR="00361EEF" w:rsidRDefault="00361EEF" w:rsidP="00361EEF">
      <w:pPr>
        <w:spacing w:after="0" w:line="240" w:lineRule="auto"/>
        <w:ind w:left="720" w:hanging="360"/>
        <w:rPr>
          <w:rFonts w:ascii="Times New Roman" w:eastAsia="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other outstanding issues</w:t>
      </w:r>
    </w:p>
    <w:p w:rsidR="00D21A5B" w:rsidRDefault="00D21A5B" w:rsidP="00D21A5B">
      <w:pPr>
        <w:spacing w:after="0" w:line="240" w:lineRule="auto"/>
        <w:outlineLvl w:val="0"/>
        <w:rPr>
          <w:rFonts w:ascii="Times New Roman" w:hAnsi="Times New Roman" w:cs="Times New Roman"/>
          <w:color w:val="000000"/>
          <w:sz w:val="24"/>
          <w:szCs w:val="24"/>
        </w:rPr>
      </w:pPr>
    </w:p>
    <w:p w:rsidR="002655FB" w:rsidRPr="002655FB" w:rsidRDefault="00D21A5B" w:rsidP="006D052E">
      <w:pPr>
        <w:spacing w:after="0" w:line="240" w:lineRule="auto"/>
        <w:outlineLvl w:val="0"/>
        <w:rPr>
          <w:rFonts w:ascii="Times New Roman" w:hAnsi="Times New Roman" w:cs="Times New Roman"/>
          <w:color w:val="000000"/>
          <w:sz w:val="24"/>
          <w:szCs w:val="24"/>
        </w:rPr>
      </w:pPr>
      <w:r w:rsidRPr="00675573">
        <w:rPr>
          <w:rFonts w:ascii="Times New Roman" w:hAnsi="Times New Roman" w:cs="Times New Roman"/>
          <w:i/>
          <w:color w:val="000000"/>
          <w:sz w:val="24"/>
          <w:szCs w:val="24"/>
        </w:rPr>
        <w:t>Meeting Adjourned</w:t>
      </w:r>
    </w:p>
    <w:sectPr w:rsidR="002655FB" w:rsidRPr="002655FB" w:rsidSect="0034734A">
      <w:type w:val="continuous"/>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A8E" w:rsidRDefault="00695A8E" w:rsidP="00A70D35">
      <w:pPr>
        <w:spacing w:after="0" w:line="240" w:lineRule="auto"/>
      </w:pPr>
      <w:r>
        <w:separator/>
      </w:r>
    </w:p>
  </w:endnote>
  <w:endnote w:type="continuationSeparator" w:id="0">
    <w:p w:rsidR="00695A8E" w:rsidRDefault="00695A8E" w:rsidP="00A7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62" w:rsidRDefault="002C4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D7" w:rsidRDefault="00A70D35" w:rsidP="00A70D35">
    <w:pPr>
      <w:pStyle w:val="Footer"/>
      <w:jc w:val="center"/>
      <w:rPr>
        <w:rFonts w:ascii="Times New Roman" w:hAnsi="Times New Roman" w:cs="Times New Roman"/>
        <w:sz w:val="24"/>
        <w:szCs w:val="24"/>
      </w:rPr>
    </w:pPr>
    <w:r w:rsidRPr="00A70D35">
      <w:rPr>
        <w:rFonts w:ascii="Times New Roman" w:hAnsi="Times New Roman" w:cs="Times New Roman"/>
        <w:sz w:val="24"/>
        <w:szCs w:val="24"/>
      </w:rPr>
      <w:t xml:space="preserve">LLW Forum’s Disused Source Working Group </w:t>
    </w:r>
    <w:r w:rsidR="008D4AD7">
      <w:rPr>
        <w:rFonts w:ascii="Times New Roman" w:hAnsi="Times New Roman" w:cs="Times New Roman"/>
        <w:sz w:val="24"/>
        <w:szCs w:val="24"/>
      </w:rPr>
      <w:t>Meeting</w:t>
    </w:r>
  </w:p>
  <w:p w:rsidR="00A70D35" w:rsidRPr="00A70D35" w:rsidRDefault="008C520A" w:rsidP="00A70D35">
    <w:pPr>
      <w:pStyle w:val="Footer"/>
      <w:jc w:val="center"/>
      <w:rPr>
        <w:rFonts w:ascii="Times New Roman" w:hAnsi="Times New Roman" w:cs="Times New Roman"/>
        <w:sz w:val="24"/>
        <w:szCs w:val="24"/>
      </w:rPr>
    </w:pPr>
    <w:r>
      <w:rPr>
        <w:rFonts w:ascii="Times New Roman" w:hAnsi="Times New Roman" w:cs="Times New Roman"/>
        <w:sz w:val="24"/>
        <w:szCs w:val="24"/>
      </w:rPr>
      <w:t>Alexandria, Virginia * April 21</w:t>
    </w:r>
    <w:r w:rsidR="005041EF">
      <w:rPr>
        <w:rFonts w:ascii="Times New Roman" w:hAnsi="Times New Roman" w:cs="Times New Roman"/>
        <w:sz w:val="24"/>
        <w:szCs w:val="24"/>
      </w:rPr>
      <w:t>, 2</w:t>
    </w:r>
    <w:r>
      <w:rPr>
        <w:rFonts w:ascii="Times New Roman" w:hAnsi="Times New Roman" w:cs="Times New Roman"/>
        <w:sz w:val="24"/>
        <w:szCs w:val="24"/>
      </w:rPr>
      <w:t>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62" w:rsidRDefault="002C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A8E" w:rsidRDefault="00695A8E" w:rsidP="00A70D35">
      <w:pPr>
        <w:spacing w:after="0" w:line="240" w:lineRule="auto"/>
      </w:pPr>
      <w:r>
        <w:separator/>
      </w:r>
    </w:p>
  </w:footnote>
  <w:footnote w:type="continuationSeparator" w:id="0">
    <w:p w:rsidR="00695A8E" w:rsidRDefault="00695A8E" w:rsidP="00A70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62" w:rsidRDefault="00695A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6.45pt;height:96.05pt;rotation:315;z-index:-251655168;mso-wrap-edited:f;mso-position-horizontal:center;mso-position-horizontal-relative:margin;mso-position-vertical:center;mso-position-vertical-relative:margin" wrapcoords="20588 5062 20420 5231 20364 5906 20307 10800 19268 5568 18987 4556 18791 5737 18594 8268 17920 6075 17527 4893 14858 5062 14774 5400 14184 6412 13650 5062 13426 5231 13370 5568 13313 7256 12864 5400 12499 4556 12358 5231 11712 5231 11600 5568 11544 6581 10673 5906 10448 5400 9774 5062 9521 5231 9437 5400 9381 6412 8819 5400 8595 5062 6994 5231 6881 5400 6825 6412 6291 5400 6067 5062 5954 5400 5898 8268 4999 5400 4775 4893 4690 5062 4578 5568 4522 6243 4522 7931 3454 5231 3342 5062 2808 5062 2556 5568 2387 6075 1629 5737 1432 5231 955 4725 505 6075 421 6412 196 8606 84 11475 140 13331 168 13500 674 16368 702 16537 1011 17043 1544 16706 1853 15525 1797 14343 1320 11137 2752 17550 2921 17212 3482 16875 3848 15525 3904 15356 4775 16875 4859 16875 4943 14006 6010 17043 6039 16875 6263 16537 6319 16200 6319 14850 6544 16031 7134 17043 7218 16368 7246 12487 7752 11981 8791 16875 8819 16537 8847 14850 9016 15525 9746 17212 9887 16875 10448 16706 10926 15525 11825 17043 12471 17212 12864 16706 12976 16368 13594 17043 13650 16875 13707 13500 13707 13331 14886 17212 15083 16537 15083 16031 15139 14006 16178 16875 16403 16706 16431 16368 16431 10631 17695 16875 17723 16537 17751 14850 18117 16875 18313 17043 18875 14006 19072 14850 19942 17212 20055 16875 21291 16875 21571 16706 21571 15525 20729 9787 20729 5906 20588 5062" fillcolor="silver" stroked="f">
          <v:textpath style="font-family:&quot;Calibri&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62" w:rsidRDefault="00695A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6.45pt;height:96.05pt;rotation:315;z-index:-251657216;mso-wrap-edited:f;mso-position-horizontal:center;mso-position-horizontal-relative:margin;mso-position-vertical:center;mso-position-vertical-relative:margin" wrapcoords="20588 5062 20420 5231 20364 5906 20307 10800 19268 5568 18987 4556 18791 5737 18594 8268 17920 6075 17527 4893 14858 5062 14774 5400 14184 6412 13650 5062 13426 5231 13370 5568 13313 7256 12864 5400 12499 4556 12358 5231 11712 5231 11600 5568 11544 6581 10673 5906 10448 5400 9774 5062 9521 5231 9437 5400 9381 6412 8819 5400 8595 5062 6994 5231 6881 5400 6825 6412 6291 5400 6067 5062 5954 5400 5898 8268 4999 5400 4775 4893 4690 5062 4578 5568 4522 6243 4522 7931 3454 5231 3342 5062 2808 5062 2556 5568 2387 6075 1629 5737 1432 5231 955 4725 505 6075 421 6412 196 8606 84 11475 140 13331 168 13500 674 16368 702 16537 1011 17043 1544 16706 1853 15525 1797 14343 1320 11137 2752 17550 2921 17212 3482 16875 3848 15525 3904 15356 4775 16875 4859 16875 4943 14006 6010 17043 6039 16875 6263 16537 6319 16200 6319 14850 6544 16031 7134 17043 7218 16368 7246 12487 7752 11981 8791 16875 8819 16537 8847 14850 9016 15525 9746 17212 9887 16875 10448 16706 10926 15525 11825 17043 12471 17212 12864 16706 12976 16368 13594 17043 13650 16875 13707 13500 13707 13331 14886 17212 15083 16537 15083 16031 15139 14006 16178 16875 16403 16706 16431 16368 16431 10631 17695 16875 17723 16537 17751 14850 18117 16875 18313 17043 18875 14006 19072 14850 19942 17212 20055 16875 21291 16875 21571 16706 21571 15525 20729 9787 20729 5906 20588 5062" fillcolor="silver" stroked="f">
          <v:textpath style="font-family:&quot;Calibri&quot;;font-size:1pt" string="CONFIDENT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62" w:rsidRDefault="00695A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6.45pt;height:96.05pt;rotation:315;z-index:-251653120;mso-wrap-edited:f;mso-position-horizontal:center;mso-position-horizontal-relative:margin;mso-position-vertical:center;mso-position-vertical-relative:margin" wrapcoords="20588 5062 20420 5231 20364 5906 20307 10800 19268 5568 18987 4556 18791 5737 18594 8268 17920 6075 17527 4893 14858 5062 14774 5400 14184 6412 13650 5062 13426 5231 13370 5568 13313 7256 12864 5400 12499 4556 12358 5231 11712 5231 11600 5568 11544 6581 10673 5906 10448 5400 9774 5062 9521 5231 9437 5400 9381 6412 8819 5400 8595 5062 6994 5231 6881 5400 6825 6412 6291 5400 6067 5062 5954 5400 5898 8268 4999 5400 4775 4893 4690 5062 4578 5568 4522 6243 4522 7931 3454 5231 3342 5062 2808 5062 2556 5568 2387 6075 1629 5737 1432 5231 955 4725 505 6075 421 6412 196 8606 84 11475 140 13331 168 13500 674 16368 702 16537 1011 17043 1544 16706 1853 15525 1797 14343 1320 11137 2752 17550 2921 17212 3482 16875 3848 15525 3904 15356 4775 16875 4859 16875 4943 14006 6010 17043 6039 16875 6263 16537 6319 16200 6319 14850 6544 16031 7134 17043 7218 16368 7246 12487 7752 11981 8791 16875 8819 16537 8847 14850 9016 15525 9746 17212 9887 16875 10448 16706 10926 15525 11825 17043 12471 17212 12864 16706 12976 16368 13594 17043 13650 16875 13707 13500 13707 13331 14886 17212 15083 16537 15083 16031 15139 14006 16178 16875 16403 16706 16431 16368 16431 10631 17695 16875 17723 16537 17751 14850 18117 16875 18313 17043 18875 14006 19072 14850 19942 17212 20055 16875 21291 16875 21571 16706 21571 15525 20729 9787 20729 5906 20588 5062" fillcolor="silver" stroked="f">
          <v:textpath style="font-family:&quot;Calibri&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C30"/>
    <w:multiLevelType w:val="hybridMultilevel"/>
    <w:tmpl w:val="B33E0330"/>
    <w:lvl w:ilvl="0" w:tplc="E564B6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1371B"/>
    <w:multiLevelType w:val="hybridMultilevel"/>
    <w:tmpl w:val="16CAB866"/>
    <w:lvl w:ilvl="0" w:tplc="7700B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F131F"/>
    <w:multiLevelType w:val="hybridMultilevel"/>
    <w:tmpl w:val="E0189728"/>
    <w:lvl w:ilvl="0" w:tplc="32BCC5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E63ED"/>
    <w:multiLevelType w:val="hybridMultilevel"/>
    <w:tmpl w:val="09545C0C"/>
    <w:lvl w:ilvl="0" w:tplc="F07202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36330"/>
    <w:multiLevelType w:val="hybridMultilevel"/>
    <w:tmpl w:val="C45C84C8"/>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5" w15:restartNumberingAfterBreak="0">
    <w:nsid w:val="2CD23E1B"/>
    <w:multiLevelType w:val="hybridMultilevel"/>
    <w:tmpl w:val="E9CA724A"/>
    <w:lvl w:ilvl="0" w:tplc="703638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D7B44"/>
    <w:multiLevelType w:val="hybridMultilevel"/>
    <w:tmpl w:val="BF0822A0"/>
    <w:lvl w:ilvl="0" w:tplc="C8F88F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D584B"/>
    <w:multiLevelType w:val="hybridMultilevel"/>
    <w:tmpl w:val="02829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7259A5"/>
    <w:multiLevelType w:val="hybridMultilevel"/>
    <w:tmpl w:val="C1B6F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BD04FD"/>
    <w:multiLevelType w:val="hybridMultilevel"/>
    <w:tmpl w:val="D702EBD8"/>
    <w:lvl w:ilvl="0" w:tplc="CF1A98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E7C10"/>
    <w:multiLevelType w:val="hybridMultilevel"/>
    <w:tmpl w:val="98381E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27F643E"/>
    <w:multiLevelType w:val="hybridMultilevel"/>
    <w:tmpl w:val="06BCB560"/>
    <w:lvl w:ilvl="0" w:tplc="7F8EE2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95B91"/>
    <w:multiLevelType w:val="hybridMultilevel"/>
    <w:tmpl w:val="50F42CA4"/>
    <w:lvl w:ilvl="0" w:tplc="5F4C7C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F442C"/>
    <w:multiLevelType w:val="hybridMultilevel"/>
    <w:tmpl w:val="10E68668"/>
    <w:lvl w:ilvl="0" w:tplc="83E2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52455A"/>
    <w:multiLevelType w:val="hybridMultilevel"/>
    <w:tmpl w:val="442232A4"/>
    <w:lvl w:ilvl="0" w:tplc="4A6C81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6"/>
  </w:num>
  <w:num w:numId="4">
    <w:abstractNumId w:val="9"/>
  </w:num>
  <w:num w:numId="5">
    <w:abstractNumId w:val="0"/>
  </w:num>
  <w:num w:numId="6">
    <w:abstractNumId w:val="12"/>
  </w:num>
  <w:num w:numId="7">
    <w:abstractNumId w:val="11"/>
  </w:num>
  <w:num w:numId="8">
    <w:abstractNumId w:val="3"/>
  </w:num>
  <w:num w:numId="9">
    <w:abstractNumId w:val="1"/>
  </w:num>
  <w:num w:numId="10">
    <w:abstractNumId w:val="2"/>
  </w:num>
  <w:num w:numId="11">
    <w:abstractNumId w:val="8"/>
  </w:num>
  <w:num w:numId="12">
    <w:abstractNumId w:val="4"/>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BC"/>
    <w:rsid w:val="000011C9"/>
    <w:rsid w:val="0000218E"/>
    <w:rsid w:val="00007D7F"/>
    <w:rsid w:val="00010E6E"/>
    <w:rsid w:val="00015D56"/>
    <w:rsid w:val="00020B39"/>
    <w:rsid w:val="000266C9"/>
    <w:rsid w:val="0002681A"/>
    <w:rsid w:val="0004733D"/>
    <w:rsid w:val="000527B8"/>
    <w:rsid w:val="000534F1"/>
    <w:rsid w:val="000544A8"/>
    <w:rsid w:val="00055F41"/>
    <w:rsid w:val="00057DC7"/>
    <w:rsid w:val="00063987"/>
    <w:rsid w:val="00077887"/>
    <w:rsid w:val="000B7845"/>
    <w:rsid w:val="000C1521"/>
    <w:rsid w:val="000C32C8"/>
    <w:rsid w:val="000C4694"/>
    <w:rsid w:val="000C5FB0"/>
    <w:rsid w:val="000C667C"/>
    <w:rsid w:val="000D00F0"/>
    <w:rsid w:val="000D21F0"/>
    <w:rsid w:val="000D2C65"/>
    <w:rsid w:val="000D6566"/>
    <w:rsid w:val="000D7626"/>
    <w:rsid w:val="000E176D"/>
    <w:rsid w:val="000E1F39"/>
    <w:rsid w:val="000F08E8"/>
    <w:rsid w:val="000F2B4F"/>
    <w:rsid w:val="000F4F5A"/>
    <w:rsid w:val="001075C1"/>
    <w:rsid w:val="00111F00"/>
    <w:rsid w:val="00113E9E"/>
    <w:rsid w:val="001153B3"/>
    <w:rsid w:val="00115684"/>
    <w:rsid w:val="00125E92"/>
    <w:rsid w:val="00131AB4"/>
    <w:rsid w:val="001342A0"/>
    <w:rsid w:val="00134C30"/>
    <w:rsid w:val="00134E2F"/>
    <w:rsid w:val="0013501F"/>
    <w:rsid w:val="00146F90"/>
    <w:rsid w:val="0015107B"/>
    <w:rsid w:val="00153389"/>
    <w:rsid w:val="001573DB"/>
    <w:rsid w:val="001636B1"/>
    <w:rsid w:val="00181BEA"/>
    <w:rsid w:val="00183119"/>
    <w:rsid w:val="00186F3A"/>
    <w:rsid w:val="00193A24"/>
    <w:rsid w:val="001956D3"/>
    <w:rsid w:val="001A112A"/>
    <w:rsid w:val="001A423C"/>
    <w:rsid w:val="001A7783"/>
    <w:rsid w:val="001B0BA8"/>
    <w:rsid w:val="001B509F"/>
    <w:rsid w:val="001C4CBD"/>
    <w:rsid w:val="001C5C36"/>
    <w:rsid w:val="001C760A"/>
    <w:rsid w:val="001C783B"/>
    <w:rsid w:val="001D05F1"/>
    <w:rsid w:val="001D7869"/>
    <w:rsid w:val="001E275B"/>
    <w:rsid w:val="001F31C9"/>
    <w:rsid w:val="001F3F88"/>
    <w:rsid w:val="002015AD"/>
    <w:rsid w:val="0020475B"/>
    <w:rsid w:val="002077E3"/>
    <w:rsid w:val="00223DDC"/>
    <w:rsid w:val="00226380"/>
    <w:rsid w:val="002311FE"/>
    <w:rsid w:val="0023456E"/>
    <w:rsid w:val="002373FF"/>
    <w:rsid w:val="002378C5"/>
    <w:rsid w:val="002437DC"/>
    <w:rsid w:val="002468C5"/>
    <w:rsid w:val="00264157"/>
    <w:rsid w:val="002655FB"/>
    <w:rsid w:val="00274C01"/>
    <w:rsid w:val="00280A55"/>
    <w:rsid w:val="002911CD"/>
    <w:rsid w:val="002920AE"/>
    <w:rsid w:val="002B55AA"/>
    <w:rsid w:val="002B6166"/>
    <w:rsid w:val="002C1DCD"/>
    <w:rsid w:val="002C26AC"/>
    <w:rsid w:val="002C4962"/>
    <w:rsid w:val="002D49AB"/>
    <w:rsid w:val="002D7AEE"/>
    <w:rsid w:val="002E35D0"/>
    <w:rsid w:val="002E3986"/>
    <w:rsid w:val="002E6A00"/>
    <w:rsid w:val="002F3492"/>
    <w:rsid w:val="00300DCE"/>
    <w:rsid w:val="003043AE"/>
    <w:rsid w:val="00304EB8"/>
    <w:rsid w:val="0032028F"/>
    <w:rsid w:val="00327FD1"/>
    <w:rsid w:val="00340209"/>
    <w:rsid w:val="00340DE3"/>
    <w:rsid w:val="00342532"/>
    <w:rsid w:val="00343BAD"/>
    <w:rsid w:val="0034734A"/>
    <w:rsid w:val="00350CC6"/>
    <w:rsid w:val="00353202"/>
    <w:rsid w:val="00354D89"/>
    <w:rsid w:val="00361EEF"/>
    <w:rsid w:val="00383B35"/>
    <w:rsid w:val="00383C0F"/>
    <w:rsid w:val="0038694F"/>
    <w:rsid w:val="00395D63"/>
    <w:rsid w:val="003A081D"/>
    <w:rsid w:val="003A127E"/>
    <w:rsid w:val="003A7F72"/>
    <w:rsid w:val="003B2D0F"/>
    <w:rsid w:val="003B44EF"/>
    <w:rsid w:val="003B4F08"/>
    <w:rsid w:val="003D03BA"/>
    <w:rsid w:val="003D11EF"/>
    <w:rsid w:val="003D407F"/>
    <w:rsid w:val="003D6EE0"/>
    <w:rsid w:val="003E20F1"/>
    <w:rsid w:val="003E41B0"/>
    <w:rsid w:val="003E55DB"/>
    <w:rsid w:val="003F4538"/>
    <w:rsid w:val="003F4C19"/>
    <w:rsid w:val="003F7801"/>
    <w:rsid w:val="00403920"/>
    <w:rsid w:val="0040569E"/>
    <w:rsid w:val="004060C8"/>
    <w:rsid w:val="004068D9"/>
    <w:rsid w:val="00412EAE"/>
    <w:rsid w:val="0041307E"/>
    <w:rsid w:val="0041577B"/>
    <w:rsid w:val="004279C8"/>
    <w:rsid w:val="004304AF"/>
    <w:rsid w:val="004411C0"/>
    <w:rsid w:val="00442681"/>
    <w:rsid w:val="00443CB1"/>
    <w:rsid w:val="004442FF"/>
    <w:rsid w:val="00452322"/>
    <w:rsid w:val="0046199E"/>
    <w:rsid w:val="004651DF"/>
    <w:rsid w:val="004667EC"/>
    <w:rsid w:val="004678BC"/>
    <w:rsid w:val="004740F1"/>
    <w:rsid w:val="00476E21"/>
    <w:rsid w:val="004827B1"/>
    <w:rsid w:val="00482DF7"/>
    <w:rsid w:val="0048667B"/>
    <w:rsid w:val="00491062"/>
    <w:rsid w:val="00496A5C"/>
    <w:rsid w:val="004A260C"/>
    <w:rsid w:val="004A4987"/>
    <w:rsid w:val="004B01CA"/>
    <w:rsid w:val="004B40E8"/>
    <w:rsid w:val="004B46DA"/>
    <w:rsid w:val="004B4B88"/>
    <w:rsid w:val="004B6CB0"/>
    <w:rsid w:val="004B74C4"/>
    <w:rsid w:val="004C0B30"/>
    <w:rsid w:val="004C7D99"/>
    <w:rsid w:val="004D0A09"/>
    <w:rsid w:val="004D4438"/>
    <w:rsid w:val="004D5989"/>
    <w:rsid w:val="004D6F42"/>
    <w:rsid w:val="004E0277"/>
    <w:rsid w:val="004E7431"/>
    <w:rsid w:val="004F0E6B"/>
    <w:rsid w:val="00502C56"/>
    <w:rsid w:val="005041EF"/>
    <w:rsid w:val="005115C3"/>
    <w:rsid w:val="005147D6"/>
    <w:rsid w:val="00520AA3"/>
    <w:rsid w:val="00523145"/>
    <w:rsid w:val="005258CB"/>
    <w:rsid w:val="00534027"/>
    <w:rsid w:val="00535B46"/>
    <w:rsid w:val="005418E9"/>
    <w:rsid w:val="00541DF5"/>
    <w:rsid w:val="00543B17"/>
    <w:rsid w:val="00551AE1"/>
    <w:rsid w:val="00554B3C"/>
    <w:rsid w:val="00554BDB"/>
    <w:rsid w:val="005601E0"/>
    <w:rsid w:val="00561BF3"/>
    <w:rsid w:val="0056342E"/>
    <w:rsid w:val="00574731"/>
    <w:rsid w:val="00581747"/>
    <w:rsid w:val="00586AA4"/>
    <w:rsid w:val="005877B4"/>
    <w:rsid w:val="00590FDD"/>
    <w:rsid w:val="00595ED9"/>
    <w:rsid w:val="00596036"/>
    <w:rsid w:val="005969C9"/>
    <w:rsid w:val="005B151A"/>
    <w:rsid w:val="005C1BEA"/>
    <w:rsid w:val="005F4815"/>
    <w:rsid w:val="00602570"/>
    <w:rsid w:val="00602CCB"/>
    <w:rsid w:val="0061195F"/>
    <w:rsid w:val="00621A46"/>
    <w:rsid w:val="006226B5"/>
    <w:rsid w:val="00631F3F"/>
    <w:rsid w:val="00646049"/>
    <w:rsid w:val="006477DB"/>
    <w:rsid w:val="0065029A"/>
    <w:rsid w:val="006537B0"/>
    <w:rsid w:val="0066467A"/>
    <w:rsid w:val="006714CE"/>
    <w:rsid w:val="00673ED4"/>
    <w:rsid w:val="006745FF"/>
    <w:rsid w:val="00674684"/>
    <w:rsid w:val="00675573"/>
    <w:rsid w:val="006769CA"/>
    <w:rsid w:val="00685836"/>
    <w:rsid w:val="00695A8E"/>
    <w:rsid w:val="00697EF4"/>
    <w:rsid w:val="006A0765"/>
    <w:rsid w:val="006A344F"/>
    <w:rsid w:val="006B3330"/>
    <w:rsid w:val="006C0D98"/>
    <w:rsid w:val="006C1AE4"/>
    <w:rsid w:val="006C249F"/>
    <w:rsid w:val="006C437E"/>
    <w:rsid w:val="006C5852"/>
    <w:rsid w:val="006C6FC7"/>
    <w:rsid w:val="006D052E"/>
    <w:rsid w:val="006D1605"/>
    <w:rsid w:val="006E544B"/>
    <w:rsid w:val="006E5AB0"/>
    <w:rsid w:val="00701D33"/>
    <w:rsid w:val="00702DE0"/>
    <w:rsid w:val="00706575"/>
    <w:rsid w:val="0072299E"/>
    <w:rsid w:val="00726603"/>
    <w:rsid w:val="00731A2F"/>
    <w:rsid w:val="00735E3F"/>
    <w:rsid w:val="00736330"/>
    <w:rsid w:val="00740FD0"/>
    <w:rsid w:val="00744605"/>
    <w:rsid w:val="0075746D"/>
    <w:rsid w:val="007610A8"/>
    <w:rsid w:val="0076115D"/>
    <w:rsid w:val="00780A54"/>
    <w:rsid w:val="00783522"/>
    <w:rsid w:val="007959BA"/>
    <w:rsid w:val="007A6B6D"/>
    <w:rsid w:val="007A6C75"/>
    <w:rsid w:val="007B6BC0"/>
    <w:rsid w:val="007B7DD1"/>
    <w:rsid w:val="007C2BBE"/>
    <w:rsid w:val="007D1745"/>
    <w:rsid w:val="007D6F64"/>
    <w:rsid w:val="007E2A8E"/>
    <w:rsid w:val="007E2E97"/>
    <w:rsid w:val="007E36A8"/>
    <w:rsid w:val="007E75C9"/>
    <w:rsid w:val="007F7B5C"/>
    <w:rsid w:val="008058F0"/>
    <w:rsid w:val="00815A9B"/>
    <w:rsid w:val="00817DED"/>
    <w:rsid w:val="0082319C"/>
    <w:rsid w:val="008231A6"/>
    <w:rsid w:val="0082416C"/>
    <w:rsid w:val="008245CB"/>
    <w:rsid w:val="00832015"/>
    <w:rsid w:val="00835078"/>
    <w:rsid w:val="00836736"/>
    <w:rsid w:val="00837B64"/>
    <w:rsid w:val="00845E10"/>
    <w:rsid w:val="00847411"/>
    <w:rsid w:val="00850031"/>
    <w:rsid w:val="00851F6B"/>
    <w:rsid w:val="008631C1"/>
    <w:rsid w:val="00867DA3"/>
    <w:rsid w:val="00881EB5"/>
    <w:rsid w:val="00884FBF"/>
    <w:rsid w:val="00895550"/>
    <w:rsid w:val="00895FAC"/>
    <w:rsid w:val="008A3A42"/>
    <w:rsid w:val="008B0E91"/>
    <w:rsid w:val="008B4541"/>
    <w:rsid w:val="008B5634"/>
    <w:rsid w:val="008C319E"/>
    <w:rsid w:val="008C4267"/>
    <w:rsid w:val="008C520A"/>
    <w:rsid w:val="008C6A66"/>
    <w:rsid w:val="008C723A"/>
    <w:rsid w:val="008D4AD7"/>
    <w:rsid w:val="008D58E7"/>
    <w:rsid w:val="008D70B2"/>
    <w:rsid w:val="008F2773"/>
    <w:rsid w:val="00902AE9"/>
    <w:rsid w:val="00902F6E"/>
    <w:rsid w:val="00903F16"/>
    <w:rsid w:val="00905D3B"/>
    <w:rsid w:val="009344EA"/>
    <w:rsid w:val="009351EE"/>
    <w:rsid w:val="00942FBC"/>
    <w:rsid w:val="00944B13"/>
    <w:rsid w:val="00953E08"/>
    <w:rsid w:val="00956849"/>
    <w:rsid w:val="0096188C"/>
    <w:rsid w:val="00962F62"/>
    <w:rsid w:val="00962F9D"/>
    <w:rsid w:val="00963D3B"/>
    <w:rsid w:val="009654DF"/>
    <w:rsid w:val="00975111"/>
    <w:rsid w:val="00975395"/>
    <w:rsid w:val="00981F08"/>
    <w:rsid w:val="0098548B"/>
    <w:rsid w:val="00995B14"/>
    <w:rsid w:val="00996710"/>
    <w:rsid w:val="009974A4"/>
    <w:rsid w:val="009A1F3E"/>
    <w:rsid w:val="009A40EB"/>
    <w:rsid w:val="009A576F"/>
    <w:rsid w:val="009A59F3"/>
    <w:rsid w:val="009B1AB7"/>
    <w:rsid w:val="009C14E7"/>
    <w:rsid w:val="009C6C87"/>
    <w:rsid w:val="009D0F16"/>
    <w:rsid w:val="009E3BE6"/>
    <w:rsid w:val="009E4025"/>
    <w:rsid w:val="009F1BCE"/>
    <w:rsid w:val="009F4A15"/>
    <w:rsid w:val="00A0163F"/>
    <w:rsid w:val="00A03C6D"/>
    <w:rsid w:val="00A135DE"/>
    <w:rsid w:val="00A13ECD"/>
    <w:rsid w:val="00A14F48"/>
    <w:rsid w:val="00A24884"/>
    <w:rsid w:val="00A2526F"/>
    <w:rsid w:val="00A25DB1"/>
    <w:rsid w:val="00A268DF"/>
    <w:rsid w:val="00A3025C"/>
    <w:rsid w:val="00A422A8"/>
    <w:rsid w:val="00A54940"/>
    <w:rsid w:val="00A65757"/>
    <w:rsid w:val="00A70D35"/>
    <w:rsid w:val="00A71CE9"/>
    <w:rsid w:val="00A77C81"/>
    <w:rsid w:val="00A8555A"/>
    <w:rsid w:val="00A90F23"/>
    <w:rsid w:val="00A91E19"/>
    <w:rsid w:val="00A92C74"/>
    <w:rsid w:val="00A92CF5"/>
    <w:rsid w:val="00A9469F"/>
    <w:rsid w:val="00AA1AE9"/>
    <w:rsid w:val="00AA259C"/>
    <w:rsid w:val="00AA5FC6"/>
    <w:rsid w:val="00AB1C0B"/>
    <w:rsid w:val="00AB2669"/>
    <w:rsid w:val="00AC32BE"/>
    <w:rsid w:val="00AC71CC"/>
    <w:rsid w:val="00AC76D3"/>
    <w:rsid w:val="00AC79B4"/>
    <w:rsid w:val="00AD086D"/>
    <w:rsid w:val="00AD5044"/>
    <w:rsid w:val="00AE2382"/>
    <w:rsid w:val="00AE3734"/>
    <w:rsid w:val="00AE3F9C"/>
    <w:rsid w:val="00AE6831"/>
    <w:rsid w:val="00AF036B"/>
    <w:rsid w:val="00AF1566"/>
    <w:rsid w:val="00AF5326"/>
    <w:rsid w:val="00B00A29"/>
    <w:rsid w:val="00B135E7"/>
    <w:rsid w:val="00B21888"/>
    <w:rsid w:val="00B21F1A"/>
    <w:rsid w:val="00B23BBD"/>
    <w:rsid w:val="00B23E94"/>
    <w:rsid w:val="00B332A3"/>
    <w:rsid w:val="00B3447E"/>
    <w:rsid w:val="00B36CFD"/>
    <w:rsid w:val="00B5250E"/>
    <w:rsid w:val="00B54915"/>
    <w:rsid w:val="00B57B03"/>
    <w:rsid w:val="00B66370"/>
    <w:rsid w:val="00B75136"/>
    <w:rsid w:val="00B824AC"/>
    <w:rsid w:val="00B85056"/>
    <w:rsid w:val="00B86DB5"/>
    <w:rsid w:val="00B9026A"/>
    <w:rsid w:val="00BA0AEB"/>
    <w:rsid w:val="00BA4F13"/>
    <w:rsid w:val="00BA78CE"/>
    <w:rsid w:val="00BB125A"/>
    <w:rsid w:val="00BB2009"/>
    <w:rsid w:val="00BB5CD6"/>
    <w:rsid w:val="00BD099E"/>
    <w:rsid w:val="00BF1C89"/>
    <w:rsid w:val="00C17FE5"/>
    <w:rsid w:val="00C21D94"/>
    <w:rsid w:val="00C25003"/>
    <w:rsid w:val="00C2546D"/>
    <w:rsid w:val="00C2630C"/>
    <w:rsid w:val="00C37558"/>
    <w:rsid w:val="00C5047D"/>
    <w:rsid w:val="00C5551C"/>
    <w:rsid w:val="00C5761A"/>
    <w:rsid w:val="00C64960"/>
    <w:rsid w:val="00C75E58"/>
    <w:rsid w:val="00C8085F"/>
    <w:rsid w:val="00C81211"/>
    <w:rsid w:val="00C873C9"/>
    <w:rsid w:val="00C9058D"/>
    <w:rsid w:val="00C96CA8"/>
    <w:rsid w:val="00CA55DA"/>
    <w:rsid w:val="00CB1C50"/>
    <w:rsid w:val="00CB20A2"/>
    <w:rsid w:val="00CB327C"/>
    <w:rsid w:val="00CB4C55"/>
    <w:rsid w:val="00CB5DC0"/>
    <w:rsid w:val="00CC3BA4"/>
    <w:rsid w:val="00CC699B"/>
    <w:rsid w:val="00CC6D53"/>
    <w:rsid w:val="00CE196F"/>
    <w:rsid w:val="00CE6A1C"/>
    <w:rsid w:val="00CF0668"/>
    <w:rsid w:val="00CF77BC"/>
    <w:rsid w:val="00D16D1B"/>
    <w:rsid w:val="00D17F8E"/>
    <w:rsid w:val="00D20452"/>
    <w:rsid w:val="00D21A5B"/>
    <w:rsid w:val="00D2493D"/>
    <w:rsid w:val="00D2557A"/>
    <w:rsid w:val="00D33CE0"/>
    <w:rsid w:val="00D63063"/>
    <w:rsid w:val="00D63B53"/>
    <w:rsid w:val="00D714BC"/>
    <w:rsid w:val="00D81F85"/>
    <w:rsid w:val="00D956EF"/>
    <w:rsid w:val="00DA3EAE"/>
    <w:rsid w:val="00DA45FE"/>
    <w:rsid w:val="00DA60BB"/>
    <w:rsid w:val="00DB1CF2"/>
    <w:rsid w:val="00DB36F7"/>
    <w:rsid w:val="00DB3F56"/>
    <w:rsid w:val="00DC3E86"/>
    <w:rsid w:val="00DD0758"/>
    <w:rsid w:val="00DD1C6C"/>
    <w:rsid w:val="00DD4809"/>
    <w:rsid w:val="00DD56A3"/>
    <w:rsid w:val="00DE455B"/>
    <w:rsid w:val="00DE576F"/>
    <w:rsid w:val="00E03B19"/>
    <w:rsid w:val="00E143CF"/>
    <w:rsid w:val="00E15C47"/>
    <w:rsid w:val="00E17F96"/>
    <w:rsid w:val="00E26153"/>
    <w:rsid w:val="00E314A0"/>
    <w:rsid w:val="00E32106"/>
    <w:rsid w:val="00E35C03"/>
    <w:rsid w:val="00E47E74"/>
    <w:rsid w:val="00E62E11"/>
    <w:rsid w:val="00E77A7C"/>
    <w:rsid w:val="00E77FCD"/>
    <w:rsid w:val="00E8037F"/>
    <w:rsid w:val="00E95A2A"/>
    <w:rsid w:val="00EA4DF8"/>
    <w:rsid w:val="00EA5081"/>
    <w:rsid w:val="00EB1D83"/>
    <w:rsid w:val="00EC4C41"/>
    <w:rsid w:val="00ED1444"/>
    <w:rsid w:val="00ED3D91"/>
    <w:rsid w:val="00ED40CA"/>
    <w:rsid w:val="00ED58D9"/>
    <w:rsid w:val="00EE2526"/>
    <w:rsid w:val="00EE75EE"/>
    <w:rsid w:val="00EE7B49"/>
    <w:rsid w:val="00F0619A"/>
    <w:rsid w:val="00F06FDA"/>
    <w:rsid w:val="00F07F3D"/>
    <w:rsid w:val="00F1559B"/>
    <w:rsid w:val="00F159BA"/>
    <w:rsid w:val="00F23A4A"/>
    <w:rsid w:val="00F27D4F"/>
    <w:rsid w:val="00F365E2"/>
    <w:rsid w:val="00F37244"/>
    <w:rsid w:val="00F37BA6"/>
    <w:rsid w:val="00F41339"/>
    <w:rsid w:val="00F42231"/>
    <w:rsid w:val="00F44B7C"/>
    <w:rsid w:val="00F45384"/>
    <w:rsid w:val="00F64B4D"/>
    <w:rsid w:val="00F64F88"/>
    <w:rsid w:val="00F738FD"/>
    <w:rsid w:val="00F85B66"/>
    <w:rsid w:val="00F91E2A"/>
    <w:rsid w:val="00F91FE6"/>
    <w:rsid w:val="00F93CB1"/>
    <w:rsid w:val="00F9462A"/>
    <w:rsid w:val="00F97D68"/>
    <w:rsid w:val="00F97DB5"/>
    <w:rsid w:val="00FA34FC"/>
    <w:rsid w:val="00FA6250"/>
    <w:rsid w:val="00FA6651"/>
    <w:rsid w:val="00FB1565"/>
    <w:rsid w:val="00FB778A"/>
    <w:rsid w:val="00FC40AA"/>
    <w:rsid w:val="00FE2C34"/>
    <w:rsid w:val="00FE7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0AD6B269-3509-4BF7-8382-0C7EA806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020B39"/>
    <w:pPr>
      <w:keepNext/>
      <w:spacing w:after="0" w:line="240" w:lineRule="auto"/>
      <w:jc w:val="center"/>
      <w:outlineLvl w:val="1"/>
    </w:pPr>
    <w:rPr>
      <w:rFonts w:ascii="Times New Roman" w:eastAsia="Times New Roman" w:hAnsi="Times New Roman" w:cs="Times New Roman"/>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67C"/>
    <w:pPr>
      <w:ind w:left="720"/>
      <w:contextualSpacing/>
    </w:pPr>
  </w:style>
  <w:style w:type="paragraph" w:styleId="Header">
    <w:name w:val="header"/>
    <w:basedOn w:val="Normal"/>
    <w:link w:val="HeaderChar"/>
    <w:unhideWhenUsed/>
    <w:rsid w:val="00A70D35"/>
    <w:pPr>
      <w:tabs>
        <w:tab w:val="center" w:pos="4680"/>
        <w:tab w:val="right" w:pos="9360"/>
      </w:tabs>
      <w:spacing w:after="0" w:line="240" w:lineRule="auto"/>
    </w:pPr>
  </w:style>
  <w:style w:type="character" w:customStyle="1" w:styleId="HeaderChar">
    <w:name w:val="Header Char"/>
    <w:basedOn w:val="DefaultParagraphFont"/>
    <w:link w:val="Header"/>
    <w:rsid w:val="00A70D35"/>
  </w:style>
  <w:style w:type="paragraph" w:styleId="Footer">
    <w:name w:val="footer"/>
    <w:basedOn w:val="Normal"/>
    <w:link w:val="FooterChar"/>
    <w:uiPriority w:val="99"/>
    <w:unhideWhenUsed/>
    <w:rsid w:val="00A70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D35"/>
  </w:style>
  <w:style w:type="paragraph" w:customStyle="1" w:styleId="Pa0">
    <w:name w:val="Pa0"/>
    <w:basedOn w:val="Normal"/>
    <w:next w:val="Normal"/>
    <w:uiPriority w:val="99"/>
    <w:rsid w:val="0096188C"/>
    <w:pPr>
      <w:autoSpaceDE w:val="0"/>
      <w:autoSpaceDN w:val="0"/>
      <w:adjustRightInd w:val="0"/>
      <w:spacing w:after="0" w:line="241" w:lineRule="atLeast"/>
    </w:pPr>
    <w:rPr>
      <w:rFonts w:ascii="Times New Roman" w:hAnsi="Times New Roman" w:cs="Times New Roman"/>
      <w:sz w:val="24"/>
      <w:szCs w:val="24"/>
    </w:rPr>
  </w:style>
  <w:style w:type="character" w:styleId="Emphasis">
    <w:name w:val="Emphasis"/>
    <w:basedOn w:val="DefaultParagraphFont"/>
    <w:uiPriority w:val="20"/>
    <w:qFormat/>
    <w:rsid w:val="00783522"/>
    <w:rPr>
      <w:i/>
      <w:iCs/>
    </w:rPr>
  </w:style>
  <w:style w:type="paragraph" w:styleId="BalloonText">
    <w:name w:val="Balloon Text"/>
    <w:basedOn w:val="Normal"/>
    <w:link w:val="BalloonTextChar"/>
    <w:uiPriority w:val="99"/>
    <w:semiHidden/>
    <w:unhideWhenUsed/>
    <w:rsid w:val="001B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A8"/>
    <w:rPr>
      <w:rFonts w:ascii="Tahoma" w:hAnsi="Tahoma" w:cs="Tahoma"/>
      <w:sz w:val="16"/>
      <w:szCs w:val="16"/>
    </w:rPr>
  </w:style>
  <w:style w:type="paragraph" w:customStyle="1" w:styleId="Default">
    <w:name w:val="Default"/>
    <w:rsid w:val="00AB26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020B39"/>
    <w:rPr>
      <w:rFonts w:ascii="Times New Roman" w:eastAsia="Times New Roman" w:hAnsi="Times New Roman" w:cs="Times New Roman"/>
      <w:b/>
      <w:bCs/>
      <w:noProof/>
      <w:sz w:val="24"/>
      <w:szCs w:val="24"/>
    </w:rPr>
  </w:style>
  <w:style w:type="paragraph" w:styleId="NormalWeb">
    <w:name w:val="Normal (Web)"/>
    <w:basedOn w:val="Normal"/>
    <w:uiPriority w:val="99"/>
    <w:unhideWhenUsed/>
    <w:rsid w:val="004827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8140">
      <w:bodyDiv w:val="1"/>
      <w:marLeft w:val="0"/>
      <w:marRight w:val="0"/>
      <w:marTop w:val="0"/>
      <w:marBottom w:val="0"/>
      <w:divBdr>
        <w:top w:val="none" w:sz="0" w:space="0" w:color="auto"/>
        <w:left w:val="none" w:sz="0" w:space="0" w:color="auto"/>
        <w:bottom w:val="none" w:sz="0" w:space="0" w:color="auto"/>
        <w:right w:val="none" w:sz="0" w:space="0" w:color="auto"/>
      </w:divBdr>
    </w:div>
    <w:div w:id="70275526">
      <w:bodyDiv w:val="1"/>
      <w:marLeft w:val="0"/>
      <w:marRight w:val="0"/>
      <w:marTop w:val="0"/>
      <w:marBottom w:val="0"/>
      <w:divBdr>
        <w:top w:val="none" w:sz="0" w:space="0" w:color="auto"/>
        <w:left w:val="none" w:sz="0" w:space="0" w:color="auto"/>
        <w:bottom w:val="none" w:sz="0" w:space="0" w:color="auto"/>
        <w:right w:val="none" w:sz="0" w:space="0" w:color="auto"/>
      </w:divBdr>
    </w:div>
    <w:div w:id="337464333">
      <w:bodyDiv w:val="1"/>
      <w:marLeft w:val="0"/>
      <w:marRight w:val="0"/>
      <w:marTop w:val="0"/>
      <w:marBottom w:val="0"/>
      <w:divBdr>
        <w:top w:val="none" w:sz="0" w:space="0" w:color="auto"/>
        <w:left w:val="none" w:sz="0" w:space="0" w:color="auto"/>
        <w:bottom w:val="none" w:sz="0" w:space="0" w:color="auto"/>
        <w:right w:val="none" w:sz="0" w:space="0" w:color="auto"/>
      </w:divBdr>
    </w:div>
    <w:div w:id="371030760">
      <w:bodyDiv w:val="1"/>
      <w:marLeft w:val="0"/>
      <w:marRight w:val="0"/>
      <w:marTop w:val="0"/>
      <w:marBottom w:val="0"/>
      <w:divBdr>
        <w:top w:val="none" w:sz="0" w:space="0" w:color="auto"/>
        <w:left w:val="none" w:sz="0" w:space="0" w:color="auto"/>
        <w:bottom w:val="none" w:sz="0" w:space="0" w:color="auto"/>
        <w:right w:val="none" w:sz="0" w:space="0" w:color="auto"/>
      </w:divBdr>
    </w:div>
    <w:div w:id="1184436345">
      <w:bodyDiv w:val="1"/>
      <w:marLeft w:val="0"/>
      <w:marRight w:val="0"/>
      <w:marTop w:val="0"/>
      <w:marBottom w:val="0"/>
      <w:divBdr>
        <w:top w:val="none" w:sz="0" w:space="0" w:color="auto"/>
        <w:left w:val="none" w:sz="0" w:space="0" w:color="auto"/>
        <w:bottom w:val="none" w:sz="0" w:space="0" w:color="auto"/>
        <w:right w:val="none" w:sz="0" w:space="0" w:color="auto"/>
      </w:divBdr>
      <w:divsChild>
        <w:div w:id="385225065">
          <w:marLeft w:val="0"/>
          <w:marRight w:val="0"/>
          <w:marTop w:val="0"/>
          <w:marBottom w:val="0"/>
          <w:divBdr>
            <w:top w:val="none" w:sz="0" w:space="0" w:color="auto"/>
            <w:left w:val="none" w:sz="0" w:space="0" w:color="auto"/>
            <w:bottom w:val="none" w:sz="0" w:space="0" w:color="auto"/>
            <w:right w:val="none" w:sz="0" w:space="0" w:color="auto"/>
          </w:divBdr>
        </w:div>
        <w:div w:id="1848246724">
          <w:marLeft w:val="0"/>
          <w:marRight w:val="0"/>
          <w:marTop w:val="0"/>
          <w:marBottom w:val="0"/>
          <w:divBdr>
            <w:top w:val="none" w:sz="0" w:space="0" w:color="auto"/>
            <w:left w:val="none" w:sz="0" w:space="0" w:color="auto"/>
            <w:bottom w:val="none" w:sz="0" w:space="0" w:color="auto"/>
            <w:right w:val="none" w:sz="0" w:space="0" w:color="auto"/>
          </w:divBdr>
        </w:div>
        <w:div w:id="927276138">
          <w:marLeft w:val="0"/>
          <w:marRight w:val="0"/>
          <w:marTop w:val="0"/>
          <w:marBottom w:val="0"/>
          <w:divBdr>
            <w:top w:val="none" w:sz="0" w:space="0" w:color="auto"/>
            <w:left w:val="none" w:sz="0" w:space="0" w:color="auto"/>
            <w:bottom w:val="none" w:sz="0" w:space="0" w:color="auto"/>
            <w:right w:val="none" w:sz="0" w:space="0" w:color="auto"/>
          </w:divBdr>
        </w:div>
        <w:div w:id="237977810">
          <w:marLeft w:val="0"/>
          <w:marRight w:val="0"/>
          <w:marTop w:val="0"/>
          <w:marBottom w:val="0"/>
          <w:divBdr>
            <w:top w:val="none" w:sz="0" w:space="0" w:color="auto"/>
            <w:left w:val="none" w:sz="0" w:space="0" w:color="auto"/>
            <w:bottom w:val="none" w:sz="0" w:space="0" w:color="auto"/>
            <w:right w:val="none" w:sz="0" w:space="0" w:color="auto"/>
          </w:divBdr>
          <w:divsChild>
            <w:div w:id="815995672">
              <w:marLeft w:val="0"/>
              <w:marRight w:val="0"/>
              <w:marTop w:val="0"/>
              <w:marBottom w:val="0"/>
              <w:divBdr>
                <w:top w:val="none" w:sz="0" w:space="0" w:color="auto"/>
                <w:left w:val="none" w:sz="0" w:space="0" w:color="auto"/>
                <w:bottom w:val="none" w:sz="0" w:space="0" w:color="auto"/>
                <w:right w:val="none" w:sz="0" w:space="0" w:color="auto"/>
              </w:divBdr>
            </w:div>
            <w:div w:id="154221485">
              <w:marLeft w:val="0"/>
              <w:marRight w:val="0"/>
              <w:marTop w:val="0"/>
              <w:marBottom w:val="0"/>
              <w:divBdr>
                <w:top w:val="none" w:sz="0" w:space="0" w:color="auto"/>
                <w:left w:val="none" w:sz="0" w:space="0" w:color="auto"/>
                <w:bottom w:val="none" w:sz="0" w:space="0" w:color="auto"/>
                <w:right w:val="none" w:sz="0" w:space="0" w:color="auto"/>
              </w:divBdr>
            </w:div>
            <w:div w:id="27150144">
              <w:marLeft w:val="0"/>
              <w:marRight w:val="0"/>
              <w:marTop w:val="0"/>
              <w:marBottom w:val="0"/>
              <w:divBdr>
                <w:top w:val="none" w:sz="0" w:space="0" w:color="auto"/>
                <w:left w:val="none" w:sz="0" w:space="0" w:color="auto"/>
                <w:bottom w:val="none" w:sz="0" w:space="0" w:color="auto"/>
                <w:right w:val="none" w:sz="0" w:space="0" w:color="auto"/>
              </w:divBdr>
            </w:div>
            <w:div w:id="10035867">
              <w:marLeft w:val="0"/>
              <w:marRight w:val="0"/>
              <w:marTop w:val="0"/>
              <w:marBottom w:val="0"/>
              <w:divBdr>
                <w:top w:val="none" w:sz="0" w:space="0" w:color="auto"/>
                <w:left w:val="none" w:sz="0" w:space="0" w:color="auto"/>
                <w:bottom w:val="none" w:sz="0" w:space="0" w:color="auto"/>
                <w:right w:val="none" w:sz="0" w:space="0" w:color="auto"/>
              </w:divBdr>
            </w:div>
            <w:div w:id="466506815">
              <w:marLeft w:val="0"/>
              <w:marRight w:val="0"/>
              <w:marTop w:val="0"/>
              <w:marBottom w:val="0"/>
              <w:divBdr>
                <w:top w:val="none" w:sz="0" w:space="0" w:color="auto"/>
                <w:left w:val="none" w:sz="0" w:space="0" w:color="auto"/>
                <w:bottom w:val="none" w:sz="0" w:space="0" w:color="auto"/>
                <w:right w:val="none" w:sz="0" w:space="0" w:color="auto"/>
              </w:divBdr>
              <w:divsChild>
                <w:div w:id="552622172">
                  <w:marLeft w:val="0"/>
                  <w:marRight w:val="0"/>
                  <w:marTop w:val="0"/>
                  <w:marBottom w:val="0"/>
                  <w:divBdr>
                    <w:top w:val="none" w:sz="0" w:space="0" w:color="auto"/>
                    <w:left w:val="none" w:sz="0" w:space="0" w:color="auto"/>
                    <w:bottom w:val="none" w:sz="0" w:space="0" w:color="auto"/>
                    <w:right w:val="none" w:sz="0" w:space="0" w:color="auto"/>
                  </w:divBdr>
                </w:div>
                <w:div w:id="1755661287">
                  <w:marLeft w:val="0"/>
                  <w:marRight w:val="0"/>
                  <w:marTop w:val="0"/>
                  <w:marBottom w:val="0"/>
                  <w:divBdr>
                    <w:top w:val="none" w:sz="0" w:space="0" w:color="auto"/>
                    <w:left w:val="none" w:sz="0" w:space="0" w:color="auto"/>
                    <w:bottom w:val="none" w:sz="0" w:space="0" w:color="auto"/>
                    <w:right w:val="none" w:sz="0" w:space="0" w:color="auto"/>
                  </w:divBdr>
                </w:div>
                <w:div w:id="572589316">
                  <w:marLeft w:val="0"/>
                  <w:marRight w:val="0"/>
                  <w:marTop w:val="0"/>
                  <w:marBottom w:val="0"/>
                  <w:divBdr>
                    <w:top w:val="none" w:sz="0" w:space="0" w:color="auto"/>
                    <w:left w:val="none" w:sz="0" w:space="0" w:color="auto"/>
                    <w:bottom w:val="none" w:sz="0" w:space="0" w:color="auto"/>
                    <w:right w:val="none" w:sz="0" w:space="0" w:color="auto"/>
                  </w:divBdr>
                </w:div>
                <w:div w:id="805388824">
                  <w:marLeft w:val="0"/>
                  <w:marRight w:val="0"/>
                  <w:marTop w:val="0"/>
                  <w:marBottom w:val="0"/>
                  <w:divBdr>
                    <w:top w:val="none" w:sz="0" w:space="0" w:color="auto"/>
                    <w:left w:val="none" w:sz="0" w:space="0" w:color="auto"/>
                    <w:bottom w:val="none" w:sz="0" w:space="0" w:color="auto"/>
                    <w:right w:val="none" w:sz="0" w:space="0" w:color="auto"/>
                  </w:divBdr>
                  <w:divsChild>
                    <w:div w:id="3485770">
                      <w:marLeft w:val="0"/>
                      <w:marRight w:val="0"/>
                      <w:marTop w:val="0"/>
                      <w:marBottom w:val="0"/>
                      <w:divBdr>
                        <w:top w:val="none" w:sz="0" w:space="0" w:color="auto"/>
                        <w:left w:val="none" w:sz="0" w:space="0" w:color="auto"/>
                        <w:bottom w:val="none" w:sz="0" w:space="0" w:color="auto"/>
                        <w:right w:val="none" w:sz="0" w:space="0" w:color="auto"/>
                      </w:divBdr>
                    </w:div>
                    <w:div w:id="532963924">
                      <w:marLeft w:val="0"/>
                      <w:marRight w:val="0"/>
                      <w:marTop w:val="0"/>
                      <w:marBottom w:val="0"/>
                      <w:divBdr>
                        <w:top w:val="none" w:sz="0" w:space="0" w:color="auto"/>
                        <w:left w:val="none" w:sz="0" w:space="0" w:color="auto"/>
                        <w:bottom w:val="none" w:sz="0" w:space="0" w:color="auto"/>
                        <w:right w:val="none" w:sz="0" w:space="0" w:color="auto"/>
                      </w:divBdr>
                    </w:div>
                    <w:div w:id="1382628937">
                      <w:marLeft w:val="0"/>
                      <w:marRight w:val="0"/>
                      <w:marTop w:val="0"/>
                      <w:marBottom w:val="0"/>
                      <w:divBdr>
                        <w:top w:val="none" w:sz="0" w:space="0" w:color="auto"/>
                        <w:left w:val="none" w:sz="0" w:space="0" w:color="auto"/>
                        <w:bottom w:val="none" w:sz="0" w:space="0" w:color="auto"/>
                        <w:right w:val="none" w:sz="0" w:space="0" w:color="auto"/>
                      </w:divBdr>
                    </w:div>
                    <w:div w:id="526606163">
                      <w:marLeft w:val="0"/>
                      <w:marRight w:val="0"/>
                      <w:marTop w:val="0"/>
                      <w:marBottom w:val="0"/>
                      <w:divBdr>
                        <w:top w:val="none" w:sz="0" w:space="0" w:color="auto"/>
                        <w:left w:val="none" w:sz="0" w:space="0" w:color="auto"/>
                        <w:bottom w:val="none" w:sz="0" w:space="0" w:color="auto"/>
                        <w:right w:val="none" w:sz="0" w:space="0" w:color="auto"/>
                      </w:divBdr>
                    </w:div>
                    <w:div w:id="6043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47684">
          <w:marLeft w:val="0"/>
          <w:marRight w:val="0"/>
          <w:marTop w:val="0"/>
          <w:marBottom w:val="0"/>
          <w:divBdr>
            <w:top w:val="none" w:sz="0" w:space="0" w:color="auto"/>
            <w:left w:val="none" w:sz="0" w:space="0" w:color="auto"/>
            <w:bottom w:val="none" w:sz="0" w:space="0" w:color="auto"/>
            <w:right w:val="none" w:sz="0" w:space="0" w:color="auto"/>
          </w:divBdr>
          <w:divsChild>
            <w:div w:id="1477646142">
              <w:marLeft w:val="0"/>
              <w:marRight w:val="0"/>
              <w:marTop w:val="0"/>
              <w:marBottom w:val="0"/>
              <w:divBdr>
                <w:top w:val="none" w:sz="0" w:space="0" w:color="auto"/>
                <w:left w:val="none" w:sz="0" w:space="0" w:color="auto"/>
                <w:bottom w:val="none" w:sz="0" w:space="0" w:color="auto"/>
                <w:right w:val="none" w:sz="0" w:space="0" w:color="auto"/>
              </w:divBdr>
            </w:div>
            <w:div w:id="606500209">
              <w:marLeft w:val="0"/>
              <w:marRight w:val="0"/>
              <w:marTop w:val="0"/>
              <w:marBottom w:val="0"/>
              <w:divBdr>
                <w:top w:val="none" w:sz="0" w:space="0" w:color="auto"/>
                <w:left w:val="none" w:sz="0" w:space="0" w:color="auto"/>
                <w:bottom w:val="none" w:sz="0" w:space="0" w:color="auto"/>
                <w:right w:val="none" w:sz="0" w:space="0" w:color="auto"/>
              </w:divBdr>
            </w:div>
            <w:div w:id="189223023">
              <w:marLeft w:val="0"/>
              <w:marRight w:val="0"/>
              <w:marTop w:val="0"/>
              <w:marBottom w:val="0"/>
              <w:divBdr>
                <w:top w:val="none" w:sz="0" w:space="0" w:color="auto"/>
                <w:left w:val="none" w:sz="0" w:space="0" w:color="auto"/>
                <w:bottom w:val="none" w:sz="0" w:space="0" w:color="auto"/>
                <w:right w:val="none" w:sz="0" w:space="0" w:color="auto"/>
              </w:divBdr>
            </w:div>
            <w:div w:id="1366979463">
              <w:marLeft w:val="0"/>
              <w:marRight w:val="0"/>
              <w:marTop w:val="0"/>
              <w:marBottom w:val="0"/>
              <w:divBdr>
                <w:top w:val="none" w:sz="0" w:space="0" w:color="auto"/>
                <w:left w:val="none" w:sz="0" w:space="0" w:color="auto"/>
                <w:bottom w:val="none" w:sz="0" w:space="0" w:color="auto"/>
                <w:right w:val="none" w:sz="0" w:space="0" w:color="auto"/>
              </w:divBdr>
            </w:div>
            <w:div w:id="1042175587">
              <w:marLeft w:val="0"/>
              <w:marRight w:val="0"/>
              <w:marTop w:val="0"/>
              <w:marBottom w:val="0"/>
              <w:divBdr>
                <w:top w:val="none" w:sz="0" w:space="0" w:color="auto"/>
                <w:left w:val="none" w:sz="0" w:space="0" w:color="auto"/>
                <w:bottom w:val="none" w:sz="0" w:space="0" w:color="auto"/>
                <w:right w:val="none" w:sz="0" w:space="0" w:color="auto"/>
              </w:divBdr>
            </w:div>
            <w:div w:id="1093940665">
              <w:marLeft w:val="0"/>
              <w:marRight w:val="0"/>
              <w:marTop w:val="0"/>
              <w:marBottom w:val="0"/>
              <w:divBdr>
                <w:top w:val="none" w:sz="0" w:space="0" w:color="auto"/>
                <w:left w:val="none" w:sz="0" w:space="0" w:color="auto"/>
                <w:bottom w:val="none" w:sz="0" w:space="0" w:color="auto"/>
                <w:right w:val="none" w:sz="0" w:space="0" w:color="auto"/>
              </w:divBdr>
            </w:div>
            <w:div w:id="175777851">
              <w:marLeft w:val="0"/>
              <w:marRight w:val="0"/>
              <w:marTop w:val="0"/>
              <w:marBottom w:val="0"/>
              <w:divBdr>
                <w:top w:val="none" w:sz="0" w:space="0" w:color="auto"/>
                <w:left w:val="none" w:sz="0" w:space="0" w:color="auto"/>
                <w:bottom w:val="none" w:sz="0" w:space="0" w:color="auto"/>
                <w:right w:val="none" w:sz="0" w:space="0" w:color="auto"/>
              </w:divBdr>
            </w:div>
            <w:div w:id="14691861">
              <w:marLeft w:val="0"/>
              <w:marRight w:val="0"/>
              <w:marTop w:val="0"/>
              <w:marBottom w:val="0"/>
              <w:divBdr>
                <w:top w:val="none" w:sz="0" w:space="0" w:color="auto"/>
                <w:left w:val="none" w:sz="0" w:space="0" w:color="auto"/>
                <w:bottom w:val="none" w:sz="0" w:space="0" w:color="auto"/>
                <w:right w:val="none" w:sz="0" w:space="0" w:color="auto"/>
              </w:divBdr>
            </w:div>
            <w:div w:id="19492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5921">
      <w:bodyDiv w:val="1"/>
      <w:marLeft w:val="0"/>
      <w:marRight w:val="0"/>
      <w:marTop w:val="0"/>
      <w:marBottom w:val="0"/>
      <w:divBdr>
        <w:top w:val="none" w:sz="0" w:space="0" w:color="auto"/>
        <w:left w:val="none" w:sz="0" w:space="0" w:color="auto"/>
        <w:bottom w:val="none" w:sz="0" w:space="0" w:color="auto"/>
        <w:right w:val="none" w:sz="0" w:space="0" w:color="auto"/>
      </w:divBdr>
    </w:div>
    <w:div w:id="2041590082">
      <w:bodyDiv w:val="1"/>
      <w:marLeft w:val="0"/>
      <w:marRight w:val="0"/>
      <w:marTop w:val="0"/>
      <w:marBottom w:val="0"/>
      <w:divBdr>
        <w:top w:val="none" w:sz="0" w:space="0" w:color="auto"/>
        <w:left w:val="none" w:sz="0" w:space="0" w:color="auto"/>
        <w:bottom w:val="none" w:sz="0" w:space="0" w:color="auto"/>
        <w:right w:val="none" w:sz="0" w:space="0" w:color="auto"/>
      </w:divBdr>
      <w:divsChild>
        <w:div w:id="43864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899FF-2B0C-43AC-8470-3C65FA5C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lovinger</dc:creator>
  <cp:lastModifiedBy>Cecilia Snyder</cp:lastModifiedBy>
  <cp:revision>2</cp:revision>
  <cp:lastPrinted>2015-04-16T14:59:00Z</cp:lastPrinted>
  <dcterms:created xsi:type="dcterms:W3CDTF">2015-06-01T00:31:00Z</dcterms:created>
  <dcterms:modified xsi:type="dcterms:W3CDTF">2015-06-01T00:31:00Z</dcterms:modified>
</cp:coreProperties>
</file>